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DFBE" w14:textId="1983C07A" w:rsidR="00EC0F18" w:rsidRPr="0087214C" w:rsidRDefault="00EC0F18" w:rsidP="00EC0F18">
      <w:pPr>
        <w:rPr>
          <w:b/>
          <w:bCs/>
          <w:sz w:val="28"/>
          <w:szCs w:val="28"/>
        </w:rPr>
      </w:pPr>
      <w:r w:rsidRPr="0087214C">
        <w:rPr>
          <w:b/>
          <w:bCs/>
          <w:sz w:val="28"/>
          <w:szCs w:val="28"/>
        </w:rPr>
        <w:t>Specyfikacja techniczna – Zbiornik IBC 1000L (Mauzer)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4"/>
        <w:gridCol w:w="5718"/>
      </w:tblGrid>
      <w:tr w:rsidR="00EC0F18" w:rsidRPr="00EC0F18" w14:paraId="1490E52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1873054" w14:textId="77777777" w:rsidR="00EC0F18" w:rsidRPr="00EE02CE" w:rsidRDefault="00EC0F18" w:rsidP="00EE02CE">
            <w:pPr>
              <w:pStyle w:val="Bezodstpw"/>
              <w:rPr>
                <w:b/>
                <w:bCs/>
              </w:rPr>
            </w:pPr>
            <w:r w:rsidRPr="00EE02CE">
              <w:rPr>
                <w:b/>
                <w:bCs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0A55B1C1" w14:textId="77777777" w:rsidR="00EC0F18" w:rsidRPr="00EC0F18" w:rsidRDefault="00EC0F18" w:rsidP="00EE02CE">
            <w:pPr>
              <w:pStyle w:val="Bezodstpw"/>
            </w:pPr>
            <w:r w:rsidRPr="00EC0F18">
              <w:t>Wartość / Opis</w:t>
            </w:r>
          </w:p>
        </w:tc>
      </w:tr>
      <w:tr w:rsidR="00EC0F18" w:rsidRPr="00EC0F18" w14:paraId="43C9CE7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B49B55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Pojemność nominalna</w:t>
            </w:r>
          </w:p>
        </w:tc>
        <w:tc>
          <w:tcPr>
            <w:tcW w:w="0" w:type="auto"/>
            <w:vAlign w:val="center"/>
            <w:hideMark/>
          </w:tcPr>
          <w:p w14:paraId="4CB7D742" w14:textId="77777777" w:rsidR="00EC0F18" w:rsidRPr="00EC0F18" w:rsidRDefault="00EC0F18" w:rsidP="00EE02CE">
            <w:pPr>
              <w:pStyle w:val="Bezodstpw"/>
            </w:pPr>
            <w:r w:rsidRPr="00EC0F18">
              <w:t>1000 litrów</w:t>
            </w:r>
          </w:p>
        </w:tc>
      </w:tr>
      <w:tr w:rsidR="00EC0F18" w:rsidRPr="00EC0F18" w14:paraId="13A183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02ED72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Materiał zbiornika wewnętrznego</w:t>
            </w:r>
          </w:p>
        </w:tc>
        <w:tc>
          <w:tcPr>
            <w:tcW w:w="0" w:type="auto"/>
            <w:vAlign w:val="center"/>
            <w:hideMark/>
          </w:tcPr>
          <w:p w14:paraId="7B5C010F" w14:textId="77777777" w:rsidR="00EC0F18" w:rsidRPr="00EC0F18" w:rsidRDefault="00EC0F18" w:rsidP="00EE02CE">
            <w:pPr>
              <w:pStyle w:val="Bezodstpw"/>
            </w:pPr>
            <w:r w:rsidRPr="00EC0F18">
              <w:t>Polietylen wysokiej gęstości (HDPE), odporny na chemikalia</w:t>
            </w:r>
          </w:p>
        </w:tc>
      </w:tr>
      <w:tr w:rsidR="00EC0F18" w:rsidRPr="00EC0F18" w14:paraId="7EA5431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464F8E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Materiał ramy zewnętrznej</w:t>
            </w:r>
          </w:p>
        </w:tc>
        <w:tc>
          <w:tcPr>
            <w:tcW w:w="0" w:type="auto"/>
            <w:vAlign w:val="center"/>
            <w:hideMark/>
          </w:tcPr>
          <w:p w14:paraId="4266D925" w14:textId="77777777" w:rsidR="00EC0F18" w:rsidRPr="00EC0F18" w:rsidRDefault="00EC0F18" w:rsidP="00EE02CE">
            <w:pPr>
              <w:pStyle w:val="Bezodstpw"/>
            </w:pPr>
            <w:r w:rsidRPr="00EC0F18">
              <w:t>Stal ocynkowana</w:t>
            </w:r>
          </w:p>
        </w:tc>
      </w:tr>
      <w:tr w:rsidR="00EC0F18" w:rsidRPr="00EC0F18" w14:paraId="537496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0CDE92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Konstrukcja</w:t>
            </w:r>
          </w:p>
        </w:tc>
        <w:tc>
          <w:tcPr>
            <w:tcW w:w="0" w:type="auto"/>
            <w:vAlign w:val="center"/>
            <w:hideMark/>
          </w:tcPr>
          <w:p w14:paraId="79C34680" w14:textId="77777777" w:rsidR="00EC0F18" w:rsidRPr="00EC0F18" w:rsidRDefault="00EC0F18" w:rsidP="00EE02CE">
            <w:pPr>
              <w:pStyle w:val="Bezodstpw"/>
            </w:pPr>
            <w:r w:rsidRPr="00EC0F18">
              <w:t>Paleta + plastikowy wkład + metalowa klatka zabezpieczająca</w:t>
            </w:r>
          </w:p>
        </w:tc>
      </w:tr>
      <w:tr w:rsidR="00EC0F18" w:rsidRPr="00EC0F18" w14:paraId="08D59F4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CF212C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Wymiary zewnętrzne</w:t>
            </w:r>
          </w:p>
        </w:tc>
        <w:tc>
          <w:tcPr>
            <w:tcW w:w="0" w:type="auto"/>
            <w:vAlign w:val="center"/>
            <w:hideMark/>
          </w:tcPr>
          <w:p w14:paraId="3738605D" w14:textId="77777777" w:rsidR="00EC0F18" w:rsidRPr="00EC0F18" w:rsidRDefault="00EC0F18" w:rsidP="00EE02CE">
            <w:pPr>
              <w:pStyle w:val="Bezodstpw"/>
            </w:pPr>
            <w:r w:rsidRPr="00EC0F18">
              <w:t>ok. 1200 mm (dł.) × 1000 mm (szer.) × 1160 mm (wys.)</w:t>
            </w:r>
          </w:p>
        </w:tc>
      </w:tr>
      <w:tr w:rsidR="00EC0F18" w:rsidRPr="00EC0F18" w14:paraId="769B4FB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C82A6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Waga (pusty)</w:t>
            </w:r>
          </w:p>
        </w:tc>
        <w:tc>
          <w:tcPr>
            <w:tcW w:w="0" w:type="auto"/>
            <w:vAlign w:val="center"/>
            <w:hideMark/>
          </w:tcPr>
          <w:p w14:paraId="403CC696" w14:textId="77777777" w:rsidR="00EC0F18" w:rsidRPr="00EC0F18" w:rsidRDefault="00EC0F18" w:rsidP="00EE02CE">
            <w:pPr>
              <w:pStyle w:val="Bezodstpw"/>
            </w:pPr>
            <w:r w:rsidRPr="00EC0F18">
              <w:t>ok. 55–65 kg (w zależności od wersji)</w:t>
            </w:r>
          </w:p>
        </w:tc>
      </w:tr>
      <w:tr w:rsidR="00EC0F18" w:rsidRPr="00EC0F18" w14:paraId="6975E3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4F1167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Rodzaj palety</w:t>
            </w:r>
          </w:p>
        </w:tc>
        <w:tc>
          <w:tcPr>
            <w:tcW w:w="0" w:type="auto"/>
            <w:vAlign w:val="center"/>
            <w:hideMark/>
          </w:tcPr>
          <w:p w14:paraId="575B6D1D" w14:textId="2ED833C6" w:rsidR="00EC0F18" w:rsidRPr="00EC0F18" w:rsidRDefault="00EC0F18" w:rsidP="00EE02CE">
            <w:pPr>
              <w:pStyle w:val="Bezodstpw"/>
            </w:pPr>
            <w:r w:rsidRPr="00EC0F18">
              <w:t xml:space="preserve">plastikowa / metalowa </w:t>
            </w:r>
          </w:p>
        </w:tc>
      </w:tr>
      <w:tr w:rsidR="00EC0F18" w:rsidRPr="00EC0F18" w14:paraId="2F2DC59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A2AA08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Zawór spustowy</w:t>
            </w:r>
          </w:p>
        </w:tc>
        <w:tc>
          <w:tcPr>
            <w:tcW w:w="0" w:type="auto"/>
            <w:vAlign w:val="center"/>
            <w:hideMark/>
          </w:tcPr>
          <w:p w14:paraId="7D61E226" w14:textId="77777777" w:rsidR="00EC0F18" w:rsidRPr="00EC0F18" w:rsidRDefault="00EC0F18" w:rsidP="00EE02CE">
            <w:pPr>
              <w:pStyle w:val="Bezodstpw"/>
            </w:pPr>
            <w:r w:rsidRPr="00EC0F18">
              <w:t>DN50 (S60x6) lub DN80 – z gwintem zewnętrznym i możliwością podłączenia kranu</w:t>
            </w:r>
          </w:p>
        </w:tc>
      </w:tr>
      <w:tr w:rsidR="00EC0F18" w:rsidRPr="00EC0F18" w14:paraId="19BD40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010599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Otwór wlewowy (góra)</w:t>
            </w:r>
          </w:p>
        </w:tc>
        <w:tc>
          <w:tcPr>
            <w:tcW w:w="0" w:type="auto"/>
            <w:vAlign w:val="center"/>
            <w:hideMark/>
          </w:tcPr>
          <w:p w14:paraId="644081B7" w14:textId="77777777" w:rsidR="00EC0F18" w:rsidRPr="00EC0F18" w:rsidRDefault="00EC0F18" w:rsidP="00EE02CE">
            <w:pPr>
              <w:pStyle w:val="Bezodstpw"/>
            </w:pPr>
            <w:r w:rsidRPr="00EC0F18">
              <w:t>150 mm lub 225 mm – z zakrętką z odpowietrznikiem</w:t>
            </w:r>
          </w:p>
        </w:tc>
      </w:tr>
      <w:tr w:rsidR="00EC0F18" w:rsidRPr="00EC0F18" w14:paraId="01854A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50A0CE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Zastosowanie</w:t>
            </w:r>
          </w:p>
        </w:tc>
        <w:tc>
          <w:tcPr>
            <w:tcW w:w="0" w:type="auto"/>
            <w:vAlign w:val="center"/>
            <w:hideMark/>
          </w:tcPr>
          <w:p w14:paraId="0C35A846" w14:textId="77777777" w:rsidR="00EC0F18" w:rsidRPr="00EC0F18" w:rsidRDefault="00EC0F18" w:rsidP="00EE02CE">
            <w:pPr>
              <w:pStyle w:val="Bezodstpw"/>
            </w:pPr>
            <w:r w:rsidRPr="00EC0F18">
              <w:t>Magazynowanie i transport cieczy (np. woda, nawozy, środki chemiczne, oleje)</w:t>
            </w:r>
          </w:p>
        </w:tc>
      </w:tr>
      <w:tr w:rsidR="00EC0F18" w:rsidRPr="00EC0F18" w14:paraId="2CB8621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773056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Temperatura robocza</w:t>
            </w:r>
          </w:p>
        </w:tc>
        <w:tc>
          <w:tcPr>
            <w:tcW w:w="0" w:type="auto"/>
            <w:vAlign w:val="center"/>
            <w:hideMark/>
          </w:tcPr>
          <w:p w14:paraId="04863BFF" w14:textId="77777777" w:rsidR="00EC0F18" w:rsidRPr="00EC0F18" w:rsidRDefault="00EC0F18" w:rsidP="00EE02CE">
            <w:pPr>
              <w:pStyle w:val="Bezodstpw"/>
            </w:pPr>
            <w:r w:rsidRPr="00EC0F18">
              <w:t>od -20°C do +40°C (dla HDPE)</w:t>
            </w:r>
          </w:p>
        </w:tc>
      </w:tr>
      <w:tr w:rsidR="00EC0F18" w:rsidRPr="00EC0F18" w14:paraId="1612398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986FB0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Certyfikaty</w:t>
            </w:r>
          </w:p>
        </w:tc>
        <w:tc>
          <w:tcPr>
            <w:tcW w:w="0" w:type="auto"/>
            <w:vAlign w:val="center"/>
            <w:hideMark/>
          </w:tcPr>
          <w:p w14:paraId="4B019086" w14:textId="77777777" w:rsidR="00EC0F18" w:rsidRPr="00EC0F18" w:rsidRDefault="00EC0F18" w:rsidP="00EE02CE">
            <w:pPr>
              <w:pStyle w:val="Bezodstpw"/>
            </w:pPr>
            <w:r w:rsidRPr="00EC0F18">
              <w:t>UN (dla materiałów niebezpiecznych) – opcjonalnie, zależnie od modelu</w:t>
            </w:r>
          </w:p>
        </w:tc>
      </w:tr>
      <w:tr w:rsidR="00EC0F18" w:rsidRPr="00EC0F18" w14:paraId="6C065E9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34AEA7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Używany / nowy</w:t>
            </w:r>
          </w:p>
        </w:tc>
        <w:tc>
          <w:tcPr>
            <w:tcW w:w="0" w:type="auto"/>
            <w:vAlign w:val="center"/>
            <w:hideMark/>
          </w:tcPr>
          <w:p w14:paraId="041D1DA1" w14:textId="79250728" w:rsidR="00EC0F18" w:rsidRPr="00EC0F18" w:rsidRDefault="00EC0F18" w:rsidP="00EE02CE">
            <w:pPr>
              <w:pStyle w:val="Bezodstpw"/>
            </w:pPr>
            <w:r w:rsidRPr="00EC0F18">
              <w:t>nowe</w:t>
            </w:r>
          </w:p>
        </w:tc>
      </w:tr>
    </w:tbl>
    <w:p w14:paraId="071A467E" w14:textId="77777777" w:rsidR="00EE02CE" w:rsidRDefault="00EE02CE" w:rsidP="00EC0F18">
      <w:pPr>
        <w:rPr>
          <w:b/>
          <w:bCs/>
        </w:rPr>
      </w:pPr>
    </w:p>
    <w:p w14:paraId="02CBFF68" w14:textId="6CEACF29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Dodatkowe informacje:</w:t>
      </w:r>
    </w:p>
    <w:p w14:paraId="6711E8E2" w14:textId="77777777" w:rsidR="00EC0F18" w:rsidRPr="00EC0F18" w:rsidRDefault="00EC0F18" w:rsidP="00EE02CE">
      <w:pPr>
        <w:pStyle w:val="Bezodstpw"/>
        <w:numPr>
          <w:ilvl w:val="0"/>
          <w:numId w:val="14"/>
        </w:numPr>
      </w:pPr>
      <w:r w:rsidRPr="00EC0F18">
        <w:t>Możliwość sztaplowania (piętrowania) – zależnie od konstrukcji i producenta.</w:t>
      </w:r>
    </w:p>
    <w:p w14:paraId="35201779" w14:textId="77777777" w:rsidR="00EC0F18" w:rsidRPr="00EC0F18" w:rsidRDefault="00EC0F18" w:rsidP="00EE02CE">
      <w:pPr>
        <w:pStyle w:val="Bezodstpw"/>
        <w:numPr>
          <w:ilvl w:val="0"/>
          <w:numId w:val="14"/>
        </w:numPr>
      </w:pPr>
      <w:r w:rsidRPr="00EC0F18">
        <w:t xml:space="preserve">Wersje </w:t>
      </w:r>
      <w:r w:rsidRPr="00EC0F18">
        <w:rPr>
          <w:b/>
          <w:bCs/>
        </w:rPr>
        <w:t>do kontaktu z żywnością</w:t>
      </w:r>
      <w:r w:rsidRPr="00EC0F18">
        <w:t xml:space="preserve"> posiadają odpowiedni certyfikat (HDPE bez barwników przemysłowych).</w:t>
      </w:r>
    </w:p>
    <w:p w14:paraId="2B31409E" w14:textId="77777777" w:rsidR="00EC0F18" w:rsidRPr="00EC0F18" w:rsidRDefault="00EC0F18" w:rsidP="00EE02CE">
      <w:pPr>
        <w:pStyle w:val="Bezodstpw"/>
        <w:numPr>
          <w:ilvl w:val="0"/>
          <w:numId w:val="14"/>
        </w:numPr>
      </w:pPr>
      <w:r w:rsidRPr="00EC0F18">
        <w:t>Regenerowane mauzery mają wymieniony lub dokładnie wyczyszczony wkład wewnętrzny.</w:t>
      </w:r>
    </w:p>
    <w:p w14:paraId="696FDF68" w14:textId="048FBE4A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Przykładowe zastosowania:</w:t>
      </w:r>
    </w:p>
    <w:p w14:paraId="03DA9192" w14:textId="77777777" w:rsidR="00EC0F18" w:rsidRPr="00EC0F18" w:rsidRDefault="00EC0F18" w:rsidP="00EE02CE">
      <w:pPr>
        <w:pStyle w:val="Bezodstpw"/>
        <w:numPr>
          <w:ilvl w:val="0"/>
          <w:numId w:val="15"/>
        </w:numPr>
      </w:pPr>
      <w:r w:rsidRPr="00EC0F18">
        <w:t>Rolnictwo – nawozy płynne, woda, opryski,</w:t>
      </w:r>
    </w:p>
    <w:p w14:paraId="730F3A05" w14:textId="77777777" w:rsidR="00EC0F18" w:rsidRPr="00EC0F18" w:rsidRDefault="00EC0F18" w:rsidP="00EE02CE">
      <w:pPr>
        <w:pStyle w:val="Bezodstpw"/>
        <w:numPr>
          <w:ilvl w:val="0"/>
          <w:numId w:val="15"/>
        </w:numPr>
      </w:pPr>
      <w:r w:rsidRPr="00EC0F18">
        <w:t>Przemysł chemiczny – środki chemiczne, detergenty,</w:t>
      </w:r>
    </w:p>
    <w:p w14:paraId="2A31C38F" w14:textId="77777777" w:rsidR="00EC0F18" w:rsidRPr="00EC0F18" w:rsidRDefault="00EC0F18" w:rsidP="00EE02CE">
      <w:pPr>
        <w:pStyle w:val="Bezodstpw"/>
        <w:numPr>
          <w:ilvl w:val="0"/>
          <w:numId w:val="15"/>
        </w:numPr>
      </w:pPr>
      <w:r w:rsidRPr="00EC0F18">
        <w:t>Gastronomia – magazynowanie wody pitnej,</w:t>
      </w:r>
    </w:p>
    <w:p w14:paraId="7ECF37F8" w14:textId="020B099E" w:rsidR="0087214C" w:rsidRDefault="00EC0F18" w:rsidP="00EC0F18">
      <w:pPr>
        <w:pStyle w:val="Bezodstpw"/>
        <w:numPr>
          <w:ilvl w:val="0"/>
          <w:numId w:val="15"/>
        </w:numPr>
      </w:pPr>
      <w:r w:rsidRPr="00EC0F18">
        <w:t>Budownictwo – magazynowanie wody technicznej.</w:t>
      </w:r>
    </w:p>
    <w:p w14:paraId="56DA1E31" w14:textId="77777777" w:rsidR="00EE02CE" w:rsidRPr="00EE02CE" w:rsidRDefault="00EE02CE" w:rsidP="00EE02CE">
      <w:pPr>
        <w:pStyle w:val="Bezodstpw"/>
        <w:ind w:left="720"/>
      </w:pPr>
    </w:p>
    <w:p w14:paraId="4DF67185" w14:textId="6E7BC682" w:rsidR="00EC0F18" w:rsidRPr="0087214C" w:rsidRDefault="00EC0F18" w:rsidP="00EC0F18">
      <w:pPr>
        <w:rPr>
          <w:b/>
          <w:bCs/>
          <w:sz w:val="28"/>
          <w:szCs w:val="28"/>
        </w:rPr>
      </w:pPr>
      <w:r w:rsidRPr="0087214C">
        <w:rPr>
          <w:b/>
          <w:bCs/>
          <w:sz w:val="28"/>
          <w:szCs w:val="28"/>
        </w:rPr>
        <w:t>Specyfikacja techniczna – Kontener sanitarny z prysznicem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5"/>
        <w:gridCol w:w="6257"/>
      </w:tblGrid>
      <w:tr w:rsidR="00EC0F18" w:rsidRPr="00EC0F18" w14:paraId="7B64EA3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6DEA70" w14:textId="77777777" w:rsidR="00EC0F18" w:rsidRPr="00EC0F18" w:rsidRDefault="00EC0F18" w:rsidP="00EE02CE">
            <w:pPr>
              <w:pStyle w:val="Bezodstpw"/>
            </w:pPr>
            <w:r w:rsidRPr="00EC0F18">
              <w:t>Parametr</w:t>
            </w:r>
          </w:p>
        </w:tc>
        <w:tc>
          <w:tcPr>
            <w:tcW w:w="0" w:type="auto"/>
            <w:vAlign w:val="center"/>
            <w:hideMark/>
          </w:tcPr>
          <w:p w14:paraId="4DC78C79" w14:textId="77777777" w:rsidR="00EC0F18" w:rsidRPr="00EC0F18" w:rsidRDefault="00EC0F18" w:rsidP="00EE02CE">
            <w:pPr>
              <w:pStyle w:val="Bezodstpw"/>
            </w:pPr>
            <w:r w:rsidRPr="00EC0F18">
              <w:t>Wartość / Opis</w:t>
            </w:r>
          </w:p>
        </w:tc>
      </w:tr>
      <w:tr w:rsidR="00EC0F18" w:rsidRPr="00EC0F18" w14:paraId="5EA9C0C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7AB5F8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Typ kontenera</w:t>
            </w:r>
          </w:p>
        </w:tc>
        <w:tc>
          <w:tcPr>
            <w:tcW w:w="0" w:type="auto"/>
            <w:vAlign w:val="center"/>
            <w:hideMark/>
          </w:tcPr>
          <w:p w14:paraId="23A3D186" w14:textId="77777777" w:rsidR="00EC0F18" w:rsidRPr="00EC0F18" w:rsidRDefault="00EC0F18" w:rsidP="00EE02CE">
            <w:pPr>
              <w:pStyle w:val="Bezodstpw"/>
            </w:pPr>
            <w:r w:rsidRPr="00EC0F18">
              <w:t>Kontener sanitarny – modułowy, mobilny</w:t>
            </w:r>
          </w:p>
        </w:tc>
      </w:tr>
      <w:tr w:rsidR="00EC0F18" w:rsidRPr="00EC0F18" w14:paraId="743194C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551D29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Wymiary zewnętrzne (standard)</w:t>
            </w:r>
          </w:p>
        </w:tc>
        <w:tc>
          <w:tcPr>
            <w:tcW w:w="0" w:type="auto"/>
            <w:vAlign w:val="center"/>
            <w:hideMark/>
          </w:tcPr>
          <w:p w14:paraId="294C6E56" w14:textId="77777777" w:rsidR="00EC0F18" w:rsidRPr="00EC0F18" w:rsidRDefault="00EC0F18" w:rsidP="00EE02CE">
            <w:pPr>
              <w:pStyle w:val="Bezodstpw"/>
            </w:pPr>
            <w:r w:rsidRPr="00EC0F18">
              <w:t xml:space="preserve">6058 mm (dł.) × 2438 mm (szer.) × 2800 mm (wys.) </w:t>
            </w:r>
            <w:r w:rsidRPr="00EC0F18">
              <w:rPr>
                <w:i/>
                <w:iCs/>
              </w:rPr>
              <w:t>(standard ISO 20ft)</w:t>
            </w:r>
          </w:p>
        </w:tc>
      </w:tr>
      <w:tr w:rsidR="00EC0F18" w:rsidRPr="00EC0F18" w14:paraId="50F450D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26B28D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Konstrukcja</w:t>
            </w:r>
          </w:p>
        </w:tc>
        <w:tc>
          <w:tcPr>
            <w:tcW w:w="0" w:type="auto"/>
            <w:vAlign w:val="center"/>
            <w:hideMark/>
          </w:tcPr>
          <w:p w14:paraId="409C8DAF" w14:textId="77777777" w:rsidR="00EC0F18" w:rsidRPr="00EC0F18" w:rsidRDefault="00EC0F18" w:rsidP="00EE02CE">
            <w:pPr>
              <w:pStyle w:val="Bezodstpw"/>
            </w:pPr>
            <w:r w:rsidRPr="00EC0F18">
              <w:t>Rama stalowa, spawana, malowana proszkowo / ocynkowana</w:t>
            </w:r>
          </w:p>
        </w:tc>
      </w:tr>
      <w:tr w:rsidR="00EC0F18" w:rsidRPr="00EC0F18" w14:paraId="7C9A05A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CDE88D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Ściany zewnętrzne</w:t>
            </w:r>
          </w:p>
        </w:tc>
        <w:tc>
          <w:tcPr>
            <w:tcW w:w="0" w:type="auto"/>
            <w:vAlign w:val="center"/>
            <w:hideMark/>
          </w:tcPr>
          <w:p w14:paraId="415F35A6" w14:textId="77777777" w:rsidR="00EC0F18" w:rsidRPr="00EE02CE" w:rsidRDefault="00EC0F18" w:rsidP="00EE02CE">
            <w:pPr>
              <w:pStyle w:val="Bezodstpw"/>
            </w:pPr>
            <w:r w:rsidRPr="00EE02CE">
              <w:rPr>
                <w:highlight w:val="yellow"/>
              </w:rPr>
              <w:t>Płyta warstwowa (sandwich), rdzeń z pianki poliuretanowej lub styropianu, grubość 40–100 mm</w:t>
            </w:r>
          </w:p>
        </w:tc>
      </w:tr>
      <w:tr w:rsidR="00EC0F18" w:rsidRPr="00EC0F18" w14:paraId="1AA4A77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D6FA02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Podłoga</w:t>
            </w:r>
          </w:p>
        </w:tc>
        <w:tc>
          <w:tcPr>
            <w:tcW w:w="0" w:type="auto"/>
            <w:vAlign w:val="center"/>
            <w:hideMark/>
          </w:tcPr>
          <w:p w14:paraId="4141F6C4" w14:textId="77777777" w:rsidR="00EC0F18" w:rsidRPr="00EE02CE" w:rsidRDefault="00EC0F18" w:rsidP="00EE02CE">
            <w:pPr>
              <w:pStyle w:val="Bezodstpw"/>
            </w:pPr>
            <w:r w:rsidRPr="00EE02CE">
              <w:t>Wzmocniona konstrukcja stalowa, wykończenie: wodoodporna płyta + wykładzina antypoślizgowa PVC</w:t>
            </w:r>
          </w:p>
        </w:tc>
      </w:tr>
      <w:tr w:rsidR="00EC0F18" w:rsidRPr="00EC0F18" w14:paraId="45BE633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8D659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lastRenderedPageBreak/>
              <w:t>Dach</w:t>
            </w:r>
          </w:p>
        </w:tc>
        <w:tc>
          <w:tcPr>
            <w:tcW w:w="0" w:type="auto"/>
            <w:vAlign w:val="center"/>
            <w:hideMark/>
          </w:tcPr>
          <w:p w14:paraId="0303D992" w14:textId="77777777" w:rsidR="00EC0F18" w:rsidRPr="00EE02CE" w:rsidRDefault="00EC0F18" w:rsidP="00EE02CE">
            <w:pPr>
              <w:pStyle w:val="Bezodstpw"/>
            </w:pPr>
            <w:r w:rsidRPr="00EE02CE">
              <w:t>Płyta warstwowa z izolacją termiczną, odpływ wody przez rynny lub spadek dachowy</w:t>
            </w:r>
          </w:p>
        </w:tc>
      </w:tr>
      <w:tr w:rsidR="00EC0F18" w:rsidRPr="00EC0F18" w14:paraId="0B8892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F1497E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Izolacja</w:t>
            </w:r>
          </w:p>
        </w:tc>
        <w:tc>
          <w:tcPr>
            <w:tcW w:w="0" w:type="auto"/>
            <w:vAlign w:val="center"/>
            <w:hideMark/>
          </w:tcPr>
          <w:p w14:paraId="4A9D31B4" w14:textId="77777777" w:rsidR="00EC0F18" w:rsidRPr="00EC0F18" w:rsidRDefault="00EC0F18" w:rsidP="00EE02CE">
            <w:pPr>
              <w:pStyle w:val="Bezodstpw"/>
            </w:pPr>
            <w:r w:rsidRPr="00EC0F18">
              <w:t>Termiczna i akustyczna – do całorocznego użytku</w:t>
            </w:r>
          </w:p>
        </w:tc>
      </w:tr>
      <w:tr w:rsidR="00EC0F18" w:rsidRPr="00EC0F18" w14:paraId="42CDCF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66E0E8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Instalacja elektryczna</w:t>
            </w:r>
          </w:p>
        </w:tc>
        <w:tc>
          <w:tcPr>
            <w:tcW w:w="0" w:type="auto"/>
            <w:vAlign w:val="center"/>
            <w:hideMark/>
          </w:tcPr>
          <w:p w14:paraId="32CECE51" w14:textId="77777777" w:rsidR="00EC0F18" w:rsidRPr="00EC0F18" w:rsidRDefault="00EC0F18" w:rsidP="00EE02CE">
            <w:pPr>
              <w:pStyle w:val="Bezodstpw"/>
            </w:pPr>
            <w:r w:rsidRPr="00EC0F18">
              <w:t>230V / 400V, gniazda, oświetlenie LED, zabezpieczenia RCD</w:t>
            </w:r>
          </w:p>
        </w:tc>
      </w:tr>
      <w:tr w:rsidR="00EC0F18" w:rsidRPr="00EC0F18" w14:paraId="1A1781B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9C0FF8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Instalacja wodno-kanalizacyjna</w:t>
            </w:r>
          </w:p>
        </w:tc>
        <w:tc>
          <w:tcPr>
            <w:tcW w:w="0" w:type="auto"/>
            <w:vAlign w:val="center"/>
            <w:hideMark/>
          </w:tcPr>
          <w:p w14:paraId="3A1D88D7" w14:textId="77777777" w:rsidR="00EC0F18" w:rsidRPr="00EC0F18" w:rsidRDefault="00EC0F18" w:rsidP="00EE02CE">
            <w:pPr>
              <w:pStyle w:val="Bezodstpw"/>
            </w:pPr>
            <w:r w:rsidRPr="00EC0F18">
              <w:t>Przyłącza do wody zimnej i ciepłej, odpływ ścieków (opcjonalnie zbiornik na nieczystości)</w:t>
            </w:r>
          </w:p>
        </w:tc>
      </w:tr>
      <w:tr w:rsidR="00EC0F18" w:rsidRPr="00EC0F18" w14:paraId="615E426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D8FD24" w14:textId="77777777" w:rsidR="00EC0F18" w:rsidRPr="00EE02CE" w:rsidRDefault="00EC0F18" w:rsidP="00EE02CE">
            <w:pPr>
              <w:pStyle w:val="Bezodstpw"/>
              <w:rPr>
                <w:b/>
                <w:bCs/>
              </w:rPr>
            </w:pPr>
            <w:r w:rsidRPr="00EE02CE">
              <w:rPr>
                <w:b/>
                <w:bCs/>
              </w:rPr>
              <w:t>Wyposażenie standardowe (na 1 moduł)</w:t>
            </w:r>
          </w:p>
        </w:tc>
        <w:tc>
          <w:tcPr>
            <w:tcW w:w="0" w:type="auto"/>
            <w:vAlign w:val="center"/>
            <w:hideMark/>
          </w:tcPr>
          <w:p w14:paraId="2973FA83" w14:textId="77777777" w:rsidR="00EC0F18" w:rsidRPr="00EC0F18" w:rsidRDefault="00EC0F18" w:rsidP="00EE02CE">
            <w:pPr>
              <w:pStyle w:val="Bezodstpw"/>
            </w:pPr>
          </w:p>
        </w:tc>
      </w:tr>
      <w:tr w:rsidR="00EC0F18" w:rsidRPr="00EC0F18" w14:paraId="7E5AA11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26B9A4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– Kabiny prysznicowe</w:t>
            </w:r>
          </w:p>
        </w:tc>
        <w:tc>
          <w:tcPr>
            <w:tcW w:w="0" w:type="auto"/>
            <w:vAlign w:val="center"/>
            <w:hideMark/>
          </w:tcPr>
          <w:p w14:paraId="00ACC051" w14:textId="012E3739" w:rsidR="00EC0F18" w:rsidRPr="00EC0F18" w:rsidRDefault="00EC0F18" w:rsidP="00EE02CE">
            <w:pPr>
              <w:pStyle w:val="Bezodstpw"/>
              <w:rPr>
                <w:highlight w:val="red"/>
              </w:rPr>
            </w:pPr>
            <w:r w:rsidRPr="0087214C">
              <w:rPr>
                <w:highlight w:val="yellow"/>
              </w:rPr>
              <w:t>2–4 kabiny z brodzikiem, ściankami, drzwiami, armatura</w:t>
            </w:r>
          </w:p>
        </w:tc>
      </w:tr>
      <w:tr w:rsidR="00EC0F18" w:rsidRPr="00EC0F18" w14:paraId="0A80ED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E2DC00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– Bojler / podgrzewacz wody</w:t>
            </w:r>
          </w:p>
        </w:tc>
        <w:tc>
          <w:tcPr>
            <w:tcW w:w="0" w:type="auto"/>
            <w:vAlign w:val="center"/>
            <w:hideMark/>
          </w:tcPr>
          <w:p w14:paraId="1B1EDFEB" w14:textId="71E2C39E" w:rsidR="00EC0F18" w:rsidRPr="00EC0F18" w:rsidRDefault="00EC0F18" w:rsidP="00EE02CE">
            <w:pPr>
              <w:pStyle w:val="Bezodstpw"/>
            </w:pPr>
            <w:r w:rsidRPr="00EC0F18">
              <w:t>Elektryczny (120 L)</w:t>
            </w:r>
          </w:p>
        </w:tc>
      </w:tr>
      <w:tr w:rsidR="00EC0F18" w:rsidRPr="00EC0F18" w14:paraId="7A5E68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316F82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– Umywalki</w:t>
            </w:r>
          </w:p>
        </w:tc>
        <w:tc>
          <w:tcPr>
            <w:tcW w:w="0" w:type="auto"/>
            <w:vAlign w:val="center"/>
            <w:hideMark/>
          </w:tcPr>
          <w:p w14:paraId="768F8140" w14:textId="77777777" w:rsidR="00EC0F18" w:rsidRPr="00EC0F18" w:rsidRDefault="00EC0F18" w:rsidP="00EE02CE">
            <w:pPr>
              <w:pStyle w:val="Bezodstpw"/>
            </w:pPr>
            <w:r w:rsidRPr="0087214C">
              <w:rPr>
                <w:highlight w:val="yellow"/>
              </w:rPr>
              <w:t>1–2 szt., z lustrem i oświetleniem</w:t>
            </w:r>
          </w:p>
        </w:tc>
      </w:tr>
      <w:tr w:rsidR="00EC0F18" w:rsidRPr="00EC0F18" w14:paraId="716A724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E8CBDC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– WC (opcjonalnie)**</w:t>
            </w:r>
          </w:p>
        </w:tc>
        <w:tc>
          <w:tcPr>
            <w:tcW w:w="0" w:type="auto"/>
            <w:vAlign w:val="center"/>
            <w:hideMark/>
          </w:tcPr>
          <w:p w14:paraId="07E182FA" w14:textId="77777777" w:rsidR="00EC0F18" w:rsidRPr="00EC0F18" w:rsidRDefault="00EC0F18" w:rsidP="00EE02CE">
            <w:pPr>
              <w:pStyle w:val="Bezodstpw"/>
            </w:pPr>
            <w:r w:rsidRPr="00EC0F18">
              <w:t>Możliwość połączenia z modułem WC lub zintegrowanego WC</w:t>
            </w:r>
          </w:p>
        </w:tc>
      </w:tr>
      <w:tr w:rsidR="00EC0F18" w:rsidRPr="00EC0F18" w14:paraId="4F0206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B0111A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– Wentylacja</w:t>
            </w:r>
          </w:p>
        </w:tc>
        <w:tc>
          <w:tcPr>
            <w:tcW w:w="0" w:type="auto"/>
            <w:vAlign w:val="center"/>
            <w:hideMark/>
          </w:tcPr>
          <w:p w14:paraId="4C8CC22D" w14:textId="5199FFB6" w:rsidR="00EC0F18" w:rsidRPr="00EC0F18" w:rsidRDefault="00EC0F18" w:rsidP="00EE02CE">
            <w:pPr>
              <w:pStyle w:val="Bezodstpw"/>
            </w:pPr>
            <w:r w:rsidRPr="00EC0F18">
              <w:t>mechaniczna (wyciąg z kabin)</w:t>
            </w:r>
          </w:p>
        </w:tc>
      </w:tr>
      <w:tr w:rsidR="00EC0F18" w:rsidRPr="00EC0F18" w14:paraId="4AF9C7E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CE80A4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Ogrzewanie</w:t>
            </w:r>
          </w:p>
        </w:tc>
        <w:tc>
          <w:tcPr>
            <w:tcW w:w="0" w:type="auto"/>
            <w:vAlign w:val="center"/>
            <w:hideMark/>
          </w:tcPr>
          <w:p w14:paraId="5C29CF12" w14:textId="7537D2DF" w:rsidR="00EC0F18" w:rsidRPr="00EC0F18" w:rsidRDefault="00EC0F18" w:rsidP="00EE02CE">
            <w:pPr>
              <w:pStyle w:val="Bezodstpw"/>
            </w:pPr>
            <w:r w:rsidRPr="00EC0F18">
              <w:t xml:space="preserve">Grzejnik elektryczny </w:t>
            </w:r>
          </w:p>
        </w:tc>
      </w:tr>
      <w:tr w:rsidR="00EC0F18" w:rsidRPr="00EC0F18" w14:paraId="2B8077B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776F2A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Zastosowanie</w:t>
            </w:r>
          </w:p>
        </w:tc>
        <w:tc>
          <w:tcPr>
            <w:tcW w:w="0" w:type="auto"/>
            <w:vAlign w:val="center"/>
            <w:hideMark/>
          </w:tcPr>
          <w:p w14:paraId="5FF09491" w14:textId="77777777" w:rsidR="00EC0F18" w:rsidRPr="00EC0F18" w:rsidRDefault="00EC0F18" w:rsidP="00EE02CE">
            <w:pPr>
              <w:pStyle w:val="Bezodstpw"/>
            </w:pPr>
            <w:r w:rsidRPr="00EC0F18">
              <w:t>Budowy, eventy, campingi, ośrodki tymczasowe, kwatery pracownicze</w:t>
            </w:r>
          </w:p>
        </w:tc>
      </w:tr>
      <w:tr w:rsidR="00EC0F18" w:rsidRPr="00EC0F18" w14:paraId="75A46A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7C5BD2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Transport</w:t>
            </w:r>
          </w:p>
        </w:tc>
        <w:tc>
          <w:tcPr>
            <w:tcW w:w="0" w:type="auto"/>
            <w:vAlign w:val="center"/>
            <w:hideMark/>
          </w:tcPr>
          <w:p w14:paraId="0FDB9309" w14:textId="77777777" w:rsidR="00EC0F18" w:rsidRPr="00EC0F18" w:rsidRDefault="00EC0F18" w:rsidP="00EE02CE">
            <w:pPr>
              <w:pStyle w:val="Bezodstpw"/>
            </w:pPr>
            <w:r w:rsidRPr="00EC0F18">
              <w:t>Możliwość transportu dźwigiem, HDS lub kontenerowcem (zgodność ISO)</w:t>
            </w:r>
          </w:p>
        </w:tc>
      </w:tr>
      <w:tr w:rsidR="00EC0F18" w:rsidRPr="00EC0F18" w14:paraId="64DF7D9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9A87D6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Opcje dodatkowe</w:t>
            </w:r>
          </w:p>
        </w:tc>
        <w:tc>
          <w:tcPr>
            <w:tcW w:w="0" w:type="auto"/>
            <w:vAlign w:val="center"/>
            <w:hideMark/>
          </w:tcPr>
          <w:p w14:paraId="2659FA2E" w14:textId="77777777" w:rsidR="00EC0F18" w:rsidRPr="00EC0F18" w:rsidRDefault="00EC0F18" w:rsidP="00EE02CE">
            <w:pPr>
              <w:pStyle w:val="Bezodstpw"/>
            </w:pPr>
            <w:r w:rsidRPr="00EC0F18">
              <w:t>Suszarki, podajniki mydła, oświetlenie awaryjne, systemy wentylacji mechanicznej, klimatyzacja, dostosowanie do potrzeb osób niepełnosprawnych</w:t>
            </w:r>
          </w:p>
        </w:tc>
      </w:tr>
    </w:tbl>
    <w:p w14:paraId="6CE2039D" w14:textId="77777777" w:rsidR="00EC0F18" w:rsidRPr="00EC0F18" w:rsidRDefault="00000000" w:rsidP="00EC0F18">
      <w:r>
        <w:pict w14:anchorId="7566FC79">
          <v:rect id="_x0000_i1025" style="width:0;height:1.5pt" o:hralign="center" o:hrstd="t" o:hr="t" fillcolor="#a0a0a0" stroked="f"/>
        </w:pict>
      </w:r>
    </w:p>
    <w:p w14:paraId="35B17E3E" w14:textId="1D7B604A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Materiały wykończeniowe:</w:t>
      </w:r>
    </w:p>
    <w:p w14:paraId="7544F30D" w14:textId="77777777" w:rsidR="00EC0F18" w:rsidRPr="00EC0F18" w:rsidRDefault="00EC0F18" w:rsidP="00EE02CE">
      <w:pPr>
        <w:pStyle w:val="Bezodstpw"/>
        <w:numPr>
          <w:ilvl w:val="0"/>
          <w:numId w:val="16"/>
        </w:numPr>
      </w:pPr>
      <w:r w:rsidRPr="00EC0F18">
        <w:rPr>
          <w:b/>
          <w:bCs/>
        </w:rPr>
        <w:t>Ściany wewnętrzne</w:t>
      </w:r>
      <w:r w:rsidRPr="00EC0F18">
        <w:t>: wodoodporne płyty HPL / PCV / laminowane</w:t>
      </w:r>
    </w:p>
    <w:p w14:paraId="712D3474" w14:textId="77777777" w:rsidR="00EC0F18" w:rsidRPr="00EC0F18" w:rsidRDefault="00EC0F18" w:rsidP="00EE02CE">
      <w:pPr>
        <w:pStyle w:val="Bezodstpw"/>
        <w:numPr>
          <w:ilvl w:val="0"/>
          <w:numId w:val="16"/>
        </w:numPr>
      </w:pPr>
      <w:r w:rsidRPr="00EC0F18">
        <w:rPr>
          <w:b/>
          <w:bCs/>
        </w:rPr>
        <w:t>Brodziki prysznicowe</w:t>
      </w:r>
      <w:r w:rsidRPr="00EC0F18">
        <w:t>: stal nierdzewna, akryl, kompozyt</w:t>
      </w:r>
    </w:p>
    <w:p w14:paraId="6E42345C" w14:textId="79A1B283" w:rsidR="00EC0F18" w:rsidRPr="00EC0F18" w:rsidRDefault="00EC0F18" w:rsidP="00EE02CE">
      <w:pPr>
        <w:pStyle w:val="Bezodstpw"/>
        <w:numPr>
          <w:ilvl w:val="0"/>
          <w:numId w:val="16"/>
        </w:numPr>
      </w:pPr>
      <w:r w:rsidRPr="00EC0F18">
        <w:rPr>
          <w:b/>
          <w:bCs/>
        </w:rPr>
        <w:t>Armatura</w:t>
      </w:r>
      <w:r w:rsidRPr="00EC0F18">
        <w:t xml:space="preserve">: standardowa </w:t>
      </w:r>
    </w:p>
    <w:p w14:paraId="7CDF8EC0" w14:textId="77777777" w:rsidR="00EC0F18" w:rsidRPr="00EC0F18" w:rsidRDefault="00000000" w:rsidP="00EC0F18">
      <w:r>
        <w:pict w14:anchorId="0AF0A612">
          <v:rect id="_x0000_i1026" style="width:0;height:1.5pt" o:hralign="center" o:hrstd="t" o:hr="t" fillcolor="#a0a0a0" stroked="f"/>
        </w:pict>
      </w:r>
    </w:p>
    <w:p w14:paraId="27745A28" w14:textId="2129C27D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Uwagi:</w:t>
      </w:r>
    </w:p>
    <w:p w14:paraId="35B3747E" w14:textId="77777777" w:rsidR="00EC0F18" w:rsidRPr="00EC0F18" w:rsidRDefault="00EC0F18" w:rsidP="00EE02CE">
      <w:pPr>
        <w:pStyle w:val="Bezodstpw"/>
        <w:numPr>
          <w:ilvl w:val="0"/>
          <w:numId w:val="17"/>
        </w:numPr>
      </w:pPr>
      <w:r w:rsidRPr="00EC0F18">
        <w:t xml:space="preserve">Liczbę kabin można dostosować do potrzeb – </w:t>
      </w:r>
      <w:r w:rsidRPr="0087214C">
        <w:rPr>
          <w:highlight w:val="yellow"/>
        </w:rPr>
        <w:t>od 1 do nawet 6 pryszniców w jednym module.</w:t>
      </w:r>
    </w:p>
    <w:p w14:paraId="4088D5F2" w14:textId="1EBA24CA" w:rsidR="00EC0F18" w:rsidRPr="00EC0F18" w:rsidRDefault="00EC0F18" w:rsidP="00EE02CE">
      <w:pPr>
        <w:pStyle w:val="Bezodstpw"/>
        <w:numPr>
          <w:ilvl w:val="0"/>
          <w:numId w:val="17"/>
        </w:numPr>
      </w:pPr>
      <w:r w:rsidRPr="00EC0F18">
        <w:t xml:space="preserve">Kontenery  </w:t>
      </w:r>
      <w:r w:rsidRPr="00EC0F18">
        <w:rPr>
          <w:b/>
          <w:bCs/>
        </w:rPr>
        <w:t>nowe</w:t>
      </w:r>
    </w:p>
    <w:p w14:paraId="5C848C63" w14:textId="64FE081D" w:rsidR="00EC0F18" w:rsidRPr="00EC0F18" w:rsidRDefault="00EC0F18" w:rsidP="00EE02CE">
      <w:pPr>
        <w:pStyle w:val="Bezodstpw"/>
        <w:numPr>
          <w:ilvl w:val="0"/>
          <w:numId w:val="17"/>
        </w:numPr>
      </w:pPr>
      <w:r>
        <w:t xml:space="preserve">Wersja </w:t>
      </w:r>
      <w:r w:rsidRPr="00EC0F18">
        <w:t>całoroczn</w:t>
      </w:r>
      <w:r>
        <w:t>a</w:t>
      </w:r>
      <w:r w:rsidRPr="00EC0F18">
        <w:t xml:space="preserve"> izolacja i ogrzewanie umożliwiają użytkowanie nawet zimą.</w:t>
      </w:r>
    </w:p>
    <w:p w14:paraId="640AAC3F" w14:textId="77777777" w:rsidR="00EC0F18" w:rsidRPr="00EC0F18" w:rsidRDefault="00000000" w:rsidP="00EC0F18">
      <w:r>
        <w:pict w14:anchorId="4D1FBA9C">
          <v:rect id="_x0000_i1027" style="width:0;height:1.5pt" o:hralign="center" o:hrstd="t" o:hr="t" fillcolor="#a0a0a0" stroked="f"/>
        </w:pict>
      </w:r>
    </w:p>
    <w:p w14:paraId="68C6634C" w14:textId="1336842D" w:rsidR="00EC0F18" w:rsidRPr="00F31DAA" w:rsidRDefault="00EC0F18" w:rsidP="00EC0F18">
      <w:pPr>
        <w:rPr>
          <w:b/>
          <w:bCs/>
          <w:sz w:val="32"/>
          <w:szCs w:val="32"/>
        </w:rPr>
      </w:pPr>
      <w:r w:rsidRPr="003A301F">
        <w:rPr>
          <w:b/>
          <w:bCs/>
          <w:sz w:val="32"/>
          <w:szCs w:val="32"/>
        </w:rPr>
        <w:t xml:space="preserve">Specyfikacja techniczna – Kontener na odpady KP-7 </w:t>
      </w:r>
      <w:r w:rsidR="00F31DAA">
        <w:rPr>
          <w:b/>
          <w:bCs/>
          <w:sz w:val="32"/>
          <w:szCs w:val="32"/>
        </w:rPr>
        <w:t>( 7 m</w:t>
      </w:r>
      <w:r w:rsidR="00F31DAA">
        <w:rPr>
          <w:b/>
          <w:bCs/>
          <w:sz w:val="32"/>
          <w:szCs w:val="32"/>
          <w:vertAlign w:val="superscript"/>
        </w:rPr>
        <w:t>3</w:t>
      </w:r>
      <w:r w:rsidR="00F31DAA">
        <w:rPr>
          <w:b/>
          <w:bCs/>
          <w:sz w:val="32"/>
          <w:szCs w:val="32"/>
        </w:rPr>
        <w:t xml:space="preserve"> 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5"/>
        <w:gridCol w:w="5877"/>
      </w:tblGrid>
      <w:tr w:rsidR="00EC0F18" w:rsidRPr="00EC0F18" w14:paraId="6D8C979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DDC587E" w14:textId="77777777" w:rsidR="00EC0F18" w:rsidRPr="00EE02CE" w:rsidRDefault="00EC0F18" w:rsidP="00EE02CE">
            <w:pPr>
              <w:pStyle w:val="Bezodstpw"/>
              <w:rPr>
                <w:b/>
                <w:bCs/>
              </w:rPr>
            </w:pPr>
            <w:r w:rsidRPr="00EE02CE">
              <w:rPr>
                <w:b/>
                <w:bCs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293B933F" w14:textId="77777777" w:rsidR="00EC0F18" w:rsidRPr="00EC0F18" w:rsidRDefault="00EC0F18" w:rsidP="00EE02CE">
            <w:pPr>
              <w:pStyle w:val="Bezodstpw"/>
            </w:pPr>
            <w:r w:rsidRPr="00EC0F18">
              <w:t>Wartość / Opis</w:t>
            </w:r>
          </w:p>
        </w:tc>
      </w:tr>
      <w:tr w:rsidR="00EC0F18" w:rsidRPr="00EC0F18" w14:paraId="1A0D8D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9FCB60" w14:textId="77777777" w:rsidR="00EC0F18" w:rsidRPr="00EE02CE" w:rsidRDefault="00EC0F18" w:rsidP="00EE02CE">
            <w:pPr>
              <w:pStyle w:val="Bezodstpw"/>
              <w:numPr>
                <w:ilvl w:val="0"/>
                <w:numId w:val="20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Typ kontenera</w:t>
            </w:r>
          </w:p>
        </w:tc>
        <w:tc>
          <w:tcPr>
            <w:tcW w:w="0" w:type="auto"/>
            <w:vAlign w:val="center"/>
            <w:hideMark/>
          </w:tcPr>
          <w:p w14:paraId="1E4A0E26" w14:textId="77777777" w:rsidR="00EC0F18" w:rsidRPr="00EC0F18" w:rsidRDefault="00EC0F18" w:rsidP="00EE02CE">
            <w:pPr>
              <w:pStyle w:val="Bezodstpw"/>
            </w:pPr>
            <w:r w:rsidRPr="00EC0F18">
              <w:t>KP-7 – otwarty (bez pokrywy)</w:t>
            </w:r>
          </w:p>
        </w:tc>
      </w:tr>
      <w:tr w:rsidR="00EC0F18" w:rsidRPr="00EC0F18" w14:paraId="77F064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F40BAA" w14:textId="77777777" w:rsidR="00EC0F18" w:rsidRPr="00EE02CE" w:rsidRDefault="00EC0F18" w:rsidP="00EE02CE">
            <w:pPr>
              <w:pStyle w:val="Bezodstpw"/>
              <w:numPr>
                <w:ilvl w:val="0"/>
                <w:numId w:val="20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Pojemność nominalna</w:t>
            </w:r>
          </w:p>
        </w:tc>
        <w:tc>
          <w:tcPr>
            <w:tcW w:w="0" w:type="auto"/>
            <w:vAlign w:val="center"/>
            <w:hideMark/>
          </w:tcPr>
          <w:p w14:paraId="7170300D" w14:textId="77777777" w:rsidR="00EC0F18" w:rsidRPr="00EC0F18" w:rsidRDefault="00EC0F18" w:rsidP="00EE02CE">
            <w:pPr>
              <w:pStyle w:val="Bezodstpw"/>
            </w:pPr>
            <w:r w:rsidRPr="00EC0F18">
              <w:t>7 m³ (7000 litrów)</w:t>
            </w:r>
          </w:p>
        </w:tc>
      </w:tr>
      <w:tr w:rsidR="00EC0F18" w:rsidRPr="00EC0F18" w14:paraId="6488C1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5AAC7B" w14:textId="77777777" w:rsidR="00EC0F18" w:rsidRPr="00EE02CE" w:rsidRDefault="00EC0F18" w:rsidP="00EE02CE">
            <w:pPr>
              <w:pStyle w:val="Bezodstpw"/>
              <w:numPr>
                <w:ilvl w:val="0"/>
                <w:numId w:val="20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Wymiary zewnętrzne (orientacyjne)</w:t>
            </w:r>
          </w:p>
        </w:tc>
        <w:tc>
          <w:tcPr>
            <w:tcW w:w="0" w:type="auto"/>
            <w:vAlign w:val="center"/>
            <w:hideMark/>
          </w:tcPr>
          <w:p w14:paraId="1D97D310" w14:textId="77777777" w:rsidR="00EC0F18" w:rsidRPr="00EC0F18" w:rsidRDefault="00EC0F18" w:rsidP="00EE02CE">
            <w:pPr>
              <w:pStyle w:val="Bezodstpw"/>
            </w:pPr>
            <w:r w:rsidRPr="00EC0F18">
              <w:t>3500–3600 mm (dł.) × 1700–1800 mm (szer.) × 1200–1400 mm (wys.)</w:t>
            </w:r>
          </w:p>
        </w:tc>
      </w:tr>
      <w:tr w:rsidR="00EC0F18" w:rsidRPr="00EC0F18" w14:paraId="42F0DFD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6B06DF" w14:textId="77777777" w:rsidR="00EC0F18" w:rsidRPr="00EE02CE" w:rsidRDefault="00EC0F18" w:rsidP="00EE02CE">
            <w:pPr>
              <w:pStyle w:val="Bezodstpw"/>
              <w:numPr>
                <w:ilvl w:val="0"/>
                <w:numId w:val="20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Konstrukcja</w:t>
            </w:r>
          </w:p>
        </w:tc>
        <w:tc>
          <w:tcPr>
            <w:tcW w:w="0" w:type="auto"/>
            <w:vAlign w:val="center"/>
            <w:hideMark/>
          </w:tcPr>
          <w:p w14:paraId="3DF3898E" w14:textId="77777777" w:rsidR="00EC0F18" w:rsidRPr="00EC0F18" w:rsidRDefault="00EC0F18" w:rsidP="00EE02CE">
            <w:pPr>
              <w:pStyle w:val="Bezodstpw"/>
            </w:pPr>
            <w:r w:rsidRPr="00EC0F18">
              <w:t>Spawana stalowa, wzmacniana, przystosowana do załadunku mechanicznego</w:t>
            </w:r>
          </w:p>
        </w:tc>
      </w:tr>
      <w:tr w:rsidR="00EC0F18" w:rsidRPr="00EC0F18" w14:paraId="3E8251E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C7C0A7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lastRenderedPageBreak/>
              <w:t>Grubość blachy (standard)</w:t>
            </w:r>
          </w:p>
        </w:tc>
        <w:tc>
          <w:tcPr>
            <w:tcW w:w="0" w:type="auto"/>
            <w:vAlign w:val="center"/>
            <w:hideMark/>
          </w:tcPr>
          <w:p w14:paraId="63368B13" w14:textId="68E650B0" w:rsidR="00EC0F18" w:rsidRPr="00EC0F18" w:rsidRDefault="00EC0F18" w:rsidP="00EE02CE">
            <w:pPr>
              <w:pStyle w:val="Bezodstpw"/>
            </w:pPr>
            <w:r w:rsidRPr="00EC0F18">
              <w:t>Dno: 4–5 mm</w:t>
            </w:r>
            <w:r w:rsidR="0087214C">
              <w:t xml:space="preserve">, </w:t>
            </w:r>
            <w:r w:rsidRPr="00EC0F18">
              <w:t>Ściany: 3–4 mm</w:t>
            </w:r>
          </w:p>
        </w:tc>
      </w:tr>
      <w:tr w:rsidR="00EC0F18" w:rsidRPr="00EC0F18" w14:paraId="34110B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8C4037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Materiał</w:t>
            </w:r>
          </w:p>
        </w:tc>
        <w:tc>
          <w:tcPr>
            <w:tcW w:w="0" w:type="auto"/>
            <w:vAlign w:val="center"/>
            <w:hideMark/>
          </w:tcPr>
          <w:p w14:paraId="27885426" w14:textId="77777777" w:rsidR="00EC0F18" w:rsidRPr="00EC0F18" w:rsidRDefault="00EC0F18" w:rsidP="00EE02CE">
            <w:pPr>
              <w:pStyle w:val="Bezodstpw"/>
            </w:pPr>
            <w:r w:rsidRPr="00EC0F18">
              <w:t>Stal konstrukcyjna S235</w:t>
            </w:r>
          </w:p>
        </w:tc>
      </w:tr>
      <w:tr w:rsidR="00EC0F18" w:rsidRPr="00EC0F18" w14:paraId="107046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EB461E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Wzmocnienia</w:t>
            </w:r>
          </w:p>
        </w:tc>
        <w:tc>
          <w:tcPr>
            <w:tcW w:w="0" w:type="auto"/>
            <w:vAlign w:val="center"/>
            <w:hideMark/>
          </w:tcPr>
          <w:p w14:paraId="38EDA8C4" w14:textId="77777777" w:rsidR="00EC0F18" w:rsidRPr="00EC0F18" w:rsidRDefault="00EC0F18" w:rsidP="00EE02CE">
            <w:pPr>
              <w:pStyle w:val="Bezodstpw"/>
            </w:pPr>
            <w:r w:rsidRPr="00EC0F18">
              <w:t>Profile zamknięte lub ceowniki na bokach i dnie kontenera</w:t>
            </w:r>
          </w:p>
        </w:tc>
      </w:tr>
      <w:tr w:rsidR="00EC0F18" w:rsidRPr="00EC0F18" w14:paraId="5839166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3CAC01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Rodzaj dna</w:t>
            </w:r>
          </w:p>
        </w:tc>
        <w:tc>
          <w:tcPr>
            <w:tcW w:w="0" w:type="auto"/>
            <w:vAlign w:val="center"/>
            <w:hideMark/>
          </w:tcPr>
          <w:p w14:paraId="389F7430" w14:textId="77777777" w:rsidR="00EC0F18" w:rsidRPr="00EC0F18" w:rsidRDefault="00EC0F18" w:rsidP="00EE02CE">
            <w:pPr>
              <w:pStyle w:val="Bezodstpw"/>
            </w:pPr>
            <w:r w:rsidRPr="00EC0F18">
              <w:t>Płaskie lub lekko wyprofilowane (dla lepszego spływu)</w:t>
            </w:r>
          </w:p>
        </w:tc>
      </w:tr>
      <w:tr w:rsidR="00EC0F18" w:rsidRPr="00EC0F18" w14:paraId="40C79C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1D3367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Zaczepy do transportu</w:t>
            </w:r>
          </w:p>
        </w:tc>
        <w:tc>
          <w:tcPr>
            <w:tcW w:w="0" w:type="auto"/>
            <w:vAlign w:val="center"/>
            <w:hideMark/>
          </w:tcPr>
          <w:p w14:paraId="7849C2EB" w14:textId="76304D41" w:rsidR="00EC0F18" w:rsidRPr="00EC0F18" w:rsidRDefault="00EC0F18" w:rsidP="00EE02CE">
            <w:pPr>
              <w:pStyle w:val="Bezodstpw"/>
            </w:pPr>
            <w:r w:rsidRPr="00EC0F18">
              <w:t>Hakowy system załadunku (hak 1</w:t>
            </w:r>
            <w:r w:rsidR="003A301F">
              <w:t>200</w:t>
            </w:r>
            <w:r w:rsidRPr="00EC0F18">
              <w:t xml:space="preserve"> mm) zgodny z normą DIN</w:t>
            </w:r>
          </w:p>
        </w:tc>
      </w:tr>
      <w:tr w:rsidR="00EC0F18" w:rsidRPr="00EC0F18" w14:paraId="44CC22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D22A28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Malowanie</w:t>
            </w:r>
          </w:p>
        </w:tc>
        <w:tc>
          <w:tcPr>
            <w:tcW w:w="0" w:type="auto"/>
            <w:vAlign w:val="center"/>
            <w:hideMark/>
          </w:tcPr>
          <w:p w14:paraId="4DA818CC" w14:textId="77777777" w:rsidR="00EC0F18" w:rsidRPr="00EC0F18" w:rsidRDefault="00EC0F18" w:rsidP="00EE02CE">
            <w:pPr>
              <w:pStyle w:val="Bezodstpw"/>
            </w:pPr>
            <w:r w:rsidRPr="00EC0F18">
              <w:t>Farba antykorozyjna + nawierzchniowa (RAL – dowolny kolor)</w:t>
            </w:r>
          </w:p>
        </w:tc>
      </w:tr>
      <w:tr w:rsidR="00EC0F18" w:rsidRPr="00EC0F18" w14:paraId="015C648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63B4C2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Przeznaczenie</w:t>
            </w:r>
          </w:p>
        </w:tc>
        <w:tc>
          <w:tcPr>
            <w:tcW w:w="0" w:type="auto"/>
            <w:vAlign w:val="center"/>
            <w:hideMark/>
          </w:tcPr>
          <w:p w14:paraId="1A1A6333" w14:textId="77777777" w:rsidR="00EC0F18" w:rsidRPr="00EC0F18" w:rsidRDefault="00EC0F18" w:rsidP="00EE02CE">
            <w:pPr>
              <w:pStyle w:val="Bezodstpw"/>
            </w:pPr>
            <w:r w:rsidRPr="00EC0F18">
              <w:t>Odpady budowlane, gruz, złom, odpady wielkogabarytowe, zielone itp.</w:t>
            </w:r>
          </w:p>
        </w:tc>
      </w:tr>
      <w:tr w:rsidR="00EC0F18" w:rsidRPr="00EC0F18" w14:paraId="5714844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88A5EB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Dopuszczalne obciążenie</w:t>
            </w:r>
          </w:p>
        </w:tc>
        <w:tc>
          <w:tcPr>
            <w:tcW w:w="0" w:type="auto"/>
            <w:vAlign w:val="center"/>
            <w:hideMark/>
          </w:tcPr>
          <w:p w14:paraId="25520848" w14:textId="77777777" w:rsidR="00EC0F18" w:rsidRPr="00EC0F18" w:rsidRDefault="00EC0F18" w:rsidP="00EE02CE">
            <w:pPr>
              <w:pStyle w:val="Bezodstpw"/>
            </w:pPr>
            <w:r w:rsidRPr="00EC0F18">
              <w:t>ok. 6–8 ton (w zależności od producenta i zastosowanej stali)</w:t>
            </w:r>
          </w:p>
        </w:tc>
      </w:tr>
      <w:tr w:rsidR="00EC0F18" w:rsidRPr="00EC0F18" w14:paraId="1A6BEAB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2374A1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Zgodność z normami</w:t>
            </w:r>
          </w:p>
        </w:tc>
        <w:tc>
          <w:tcPr>
            <w:tcW w:w="0" w:type="auto"/>
            <w:vAlign w:val="center"/>
            <w:hideMark/>
          </w:tcPr>
          <w:p w14:paraId="703E2059" w14:textId="77777777" w:rsidR="00EC0F18" w:rsidRPr="00EC0F18" w:rsidRDefault="00EC0F18" w:rsidP="00EE02CE">
            <w:pPr>
              <w:pStyle w:val="Bezodstpw"/>
            </w:pPr>
            <w:r w:rsidRPr="00EC0F18">
              <w:t>DIN 30722 (system hakowy)</w:t>
            </w:r>
          </w:p>
        </w:tc>
      </w:tr>
      <w:tr w:rsidR="00EC0F18" w:rsidRPr="00EC0F18" w14:paraId="36FBFE2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178BF3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Opcje dodatkowe</w:t>
            </w:r>
          </w:p>
        </w:tc>
        <w:tc>
          <w:tcPr>
            <w:tcW w:w="0" w:type="auto"/>
            <w:vAlign w:val="center"/>
            <w:hideMark/>
          </w:tcPr>
          <w:p w14:paraId="5760C896" w14:textId="65351CF7" w:rsidR="00EC0F18" w:rsidRPr="00EC0F18" w:rsidRDefault="00EC0F18" w:rsidP="00EE02CE">
            <w:pPr>
              <w:pStyle w:val="Bezodstpw"/>
            </w:pPr>
            <w:r w:rsidRPr="00EC0F18">
              <w:t>Otwory odwadniające</w:t>
            </w:r>
            <w:r w:rsidR="0087214C">
              <w:t xml:space="preserve"> </w:t>
            </w:r>
            <w:r w:rsidRPr="00EC0F18">
              <w:t>Tablice informacyjne</w:t>
            </w:r>
            <w:r w:rsidR="0087214C">
              <w:t xml:space="preserve"> </w:t>
            </w:r>
            <w:r w:rsidRPr="00EC0F18">
              <w:t>Malowanie proszkowe</w:t>
            </w:r>
            <w:r w:rsidR="0087214C">
              <w:t xml:space="preserve"> </w:t>
            </w:r>
            <w:r w:rsidRPr="00EC0F18">
              <w:t>Wersje z usztywnieniami pod HDS</w:t>
            </w:r>
          </w:p>
        </w:tc>
      </w:tr>
    </w:tbl>
    <w:p w14:paraId="7C511772" w14:textId="77777777" w:rsidR="00EC0F18" w:rsidRPr="00EC0F18" w:rsidRDefault="00000000" w:rsidP="00EC0F18">
      <w:r>
        <w:pict w14:anchorId="3AFBDC62">
          <v:rect id="_x0000_i1028" style="width:0;height:1.5pt" o:hralign="center" o:hrstd="t" o:hr="t" fillcolor="#a0a0a0" stroked="f"/>
        </w:pict>
      </w:r>
    </w:p>
    <w:p w14:paraId="4DFD59FD" w14:textId="41A50C31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Opcje wykonania: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8"/>
        <w:gridCol w:w="5834"/>
      </w:tblGrid>
      <w:tr w:rsidR="00EC0F18" w:rsidRPr="00EC0F18" w14:paraId="2095AB5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B721635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Wariant</w:t>
            </w:r>
          </w:p>
        </w:tc>
        <w:tc>
          <w:tcPr>
            <w:tcW w:w="0" w:type="auto"/>
            <w:vAlign w:val="center"/>
            <w:hideMark/>
          </w:tcPr>
          <w:p w14:paraId="32CA93D2" w14:textId="77777777" w:rsidR="00EC0F18" w:rsidRPr="00EC0F18" w:rsidRDefault="00EC0F18" w:rsidP="00EE02CE">
            <w:pPr>
              <w:pStyle w:val="Bezodstpw"/>
            </w:pPr>
            <w:r w:rsidRPr="00EC0F18">
              <w:t>Opis</w:t>
            </w:r>
          </w:p>
        </w:tc>
      </w:tr>
      <w:tr w:rsidR="00EC0F18" w:rsidRPr="00EC0F18" w14:paraId="3514FBF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DB1075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Standard KP-7</w:t>
            </w:r>
          </w:p>
        </w:tc>
        <w:tc>
          <w:tcPr>
            <w:tcW w:w="0" w:type="auto"/>
            <w:vAlign w:val="center"/>
            <w:hideMark/>
          </w:tcPr>
          <w:p w14:paraId="771328E6" w14:textId="77777777" w:rsidR="00EC0F18" w:rsidRPr="00EC0F18" w:rsidRDefault="00EC0F18" w:rsidP="00EE02CE">
            <w:pPr>
              <w:pStyle w:val="Bezodstpw"/>
            </w:pPr>
            <w:r w:rsidRPr="00EC0F18">
              <w:t>Otwarty kontener bez klapy, z solidną stalową konstrukcją</w:t>
            </w:r>
          </w:p>
        </w:tc>
      </w:tr>
      <w:tr w:rsidR="00EC0F18" w:rsidRPr="00EC0F18" w14:paraId="0417D0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11EDC0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 xml:space="preserve">Wzmocniony (Heavy </w:t>
            </w:r>
            <w:proofErr w:type="spellStart"/>
            <w:r w:rsidRPr="00EE02CE">
              <w:rPr>
                <w:b/>
                <w:bCs/>
              </w:rPr>
              <w:t>Duty</w:t>
            </w:r>
            <w:proofErr w:type="spellEnd"/>
            <w:r w:rsidRPr="00EE02CE">
              <w:rPr>
                <w:b/>
                <w:bCs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7DA7DC6" w14:textId="77777777" w:rsidR="00EC0F18" w:rsidRPr="00EC0F18" w:rsidRDefault="00EC0F18" w:rsidP="00EE02CE">
            <w:pPr>
              <w:pStyle w:val="Bezodstpw"/>
            </w:pPr>
            <w:r w:rsidRPr="00EC0F18">
              <w:t>Grubsze blachy, podwójne spawy, dodatkowe żebra – do gruzu, złomu</w:t>
            </w:r>
          </w:p>
        </w:tc>
      </w:tr>
      <w:tr w:rsidR="00EC0F18" w:rsidRPr="00EC0F18" w14:paraId="569C18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B8AA5D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 furtką boczną (opcjonalnie)</w:t>
            </w:r>
          </w:p>
        </w:tc>
        <w:tc>
          <w:tcPr>
            <w:tcW w:w="0" w:type="auto"/>
            <w:vAlign w:val="center"/>
            <w:hideMark/>
          </w:tcPr>
          <w:p w14:paraId="0F6CA900" w14:textId="77777777" w:rsidR="00EC0F18" w:rsidRPr="00EC0F18" w:rsidRDefault="00EC0F18" w:rsidP="00EE02CE">
            <w:pPr>
              <w:pStyle w:val="Bezodstpw"/>
            </w:pPr>
            <w:r w:rsidRPr="00EC0F18">
              <w:t>Możliwość ręcznego załadunku przez uchylną burtę (rzadziej w otwartych)</w:t>
            </w:r>
          </w:p>
        </w:tc>
      </w:tr>
    </w:tbl>
    <w:p w14:paraId="3D5572A4" w14:textId="77777777" w:rsidR="00EC0F18" w:rsidRPr="00EC0F18" w:rsidRDefault="00000000" w:rsidP="00EC0F18">
      <w:r>
        <w:pict w14:anchorId="6B4279EF">
          <v:rect id="_x0000_i1029" style="width:0;height:1.5pt" o:hralign="center" o:hrstd="t" o:hr="t" fillcolor="#a0a0a0" stroked="f"/>
        </w:pict>
      </w:r>
    </w:p>
    <w:p w14:paraId="121BC536" w14:textId="73D1932F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Zastosowanie:</w:t>
      </w:r>
    </w:p>
    <w:p w14:paraId="4E6974F8" w14:textId="77777777" w:rsidR="00EC0F18" w:rsidRPr="00EC0F18" w:rsidRDefault="00EC0F18" w:rsidP="00EE02CE">
      <w:pPr>
        <w:pStyle w:val="Bezodstpw"/>
        <w:numPr>
          <w:ilvl w:val="0"/>
          <w:numId w:val="19"/>
        </w:numPr>
      </w:pPr>
      <w:r w:rsidRPr="00EC0F18">
        <w:t>Place budowy – gruz, beton, drewno, opakowania po materiałach</w:t>
      </w:r>
    </w:p>
    <w:p w14:paraId="3EB92B74" w14:textId="77777777" w:rsidR="00EC0F18" w:rsidRPr="00EC0F18" w:rsidRDefault="00EC0F18" w:rsidP="00EE02CE">
      <w:pPr>
        <w:pStyle w:val="Bezodstpw"/>
        <w:numPr>
          <w:ilvl w:val="0"/>
          <w:numId w:val="19"/>
        </w:numPr>
      </w:pPr>
      <w:r w:rsidRPr="00EC0F18">
        <w:t>Gospodarka komunalna – odpady wielkogabarytowe</w:t>
      </w:r>
    </w:p>
    <w:p w14:paraId="60C4E76B" w14:textId="77777777" w:rsidR="00EC0F18" w:rsidRPr="00EC0F18" w:rsidRDefault="00EC0F18" w:rsidP="00EE02CE">
      <w:pPr>
        <w:pStyle w:val="Bezodstpw"/>
        <w:numPr>
          <w:ilvl w:val="0"/>
          <w:numId w:val="19"/>
        </w:numPr>
      </w:pPr>
      <w:r w:rsidRPr="00EC0F18">
        <w:t>Przemysł – złom, odpady produkcyjne</w:t>
      </w:r>
    </w:p>
    <w:p w14:paraId="7CEECB62" w14:textId="77777777" w:rsidR="00EC0F18" w:rsidRPr="00EC0F18" w:rsidRDefault="00EC0F18" w:rsidP="00EE02CE">
      <w:pPr>
        <w:pStyle w:val="Bezodstpw"/>
        <w:numPr>
          <w:ilvl w:val="0"/>
          <w:numId w:val="19"/>
        </w:numPr>
      </w:pPr>
      <w:r w:rsidRPr="00EC0F18">
        <w:t>Utrzymanie terenów zielonych – gałęzie, liście, trawa</w:t>
      </w:r>
    </w:p>
    <w:p w14:paraId="6FFD74CC" w14:textId="77777777" w:rsidR="00EC0F18" w:rsidRPr="00EC0F18" w:rsidRDefault="00000000" w:rsidP="00EC0F18">
      <w:r>
        <w:pict w14:anchorId="704CB9F6">
          <v:rect id="_x0000_i1030" style="width:0;height:1.5pt" o:hralign="center" o:hrstd="t" o:hr="t" fillcolor="#a0a0a0" stroked="f"/>
        </w:pict>
      </w:r>
    </w:p>
    <w:p w14:paraId="69769C3C" w14:textId="4A0854AE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Transport i użytkowanie:</w:t>
      </w:r>
    </w:p>
    <w:p w14:paraId="065499D2" w14:textId="77777777" w:rsidR="00EC0F18" w:rsidRPr="00EC0F18" w:rsidRDefault="00EC0F18" w:rsidP="00EE02CE">
      <w:pPr>
        <w:pStyle w:val="Bezodstpw"/>
        <w:numPr>
          <w:ilvl w:val="0"/>
          <w:numId w:val="21"/>
        </w:numPr>
      </w:pPr>
      <w:r w:rsidRPr="00EC0F18">
        <w:t>Kompatybilny z pojazdami hakowymi (</w:t>
      </w:r>
      <w:proofErr w:type="spellStart"/>
      <w:r w:rsidRPr="00EC0F18">
        <w:t>hakowiec</w:t>
      </w:r>
      <w:proofErr w:type="spellEnd"/>
      <w:r w:rsidRPr="00EC0F18">
        <w:t xml:space="preserve">, </w:t>
      </w:r>
      <w:proofErr w:type="spellStart"/>
      <w:r w:rsidRPr="00EC0F18">
        <w:t>bramowiec</w:t>
      </w:r>
      <w:proofErr w:type="spellEnd"/>
      <w:r w:rsidRPr="00EC0F18">
        <w:t xml:space="preserve"> z adapterem)</w:t>
      </w:r>
    </w:p>
    <w:p w14:paraId="7040E1E0" w14:textId="5D813988" w:rsidR="00EC0F18" w:rsidRPr="00EC0F18" w:rsidRDefault="00EC0F18" w:rsidP="00EE02CE">
      <w:pPr>
        <w:pStyle w:val="Bezodstpw"/>
        <w:numPr>
          <w:ilvl w:val="0"/>
          <w:numId w:val="21"/>
        </w:numPr>
      </w:pPr>
      <w:r w:rsidRPr="00EC0F18">
        <w:t>Przystosowany do załadunku koparką lub ładowarką</w:t>
      </w:r>
    </w:p>
    <w:p w14:paraId="71EF7111" w14:textId="00E06C87" w:rsidR="00EC0F18" w:rsidRPr="00EC0F18" w:rsidRDefault="00EC0F18" w:rsidP="00EC0F18"/>
    <w:p w14:paraId="28E879A9" w14:textId="77777777" w:rsidR="003A301F" w:rsidRPr="003A301F" w:rsidRDefault="003A301F" w:rsidP="003A301F">
      <w:pPr>
        <w:rPr>
          <w:b/>
          <w:bCs/>
          <w:sz w:val="32"/>
          <w:szCs w:val="32"/>
        </w:rPr>
      </w:pPr>
      <w:r w:rsidRPr="003A301F">
        <w:rPr>
          <w:b/>
          <w:bCs/>
          <w:sz w:val="32"/>
          <w:szCs w:val="32"/>
        </w:rPr>
        <w:t>Specyfikacja techniczna – Kontener hakowy typu KP-5 (5 m³)</w:t>
      </w:r>
    </w:p>
    <w:p w14:paraId="24BB604E" w14:textId="77777777" w:rsidR="003A301F" w:rsidRDefault="003A301F" w:rsidP="003A301F">
      <w:r>
        <w:t xml:space="preserve">Kontener stalowy typu </w:t>
      </w:r>
      <w:r>
        <w:rPr>
          <w:b/>
          <w:bCs/>
        </w:rPr>
        <w:t>KP-5</w:t>
      </w:r>
      <w:r>
        <w:t xml:space="preserve"> o pojemności nominalnej </w:t>
      </w:r>
      <w:r>
        <w:rPr>
          <w:b/>
          <w:bCs/>
        </w:rPr>
        <w:t>5 m³</w:t>
      </w:r>
      <w:r>
        <w:t xml:space="preserve">, przystosowany do transportu pojazdami z </w:t>
      </w:r>
      <w:r>
        <w:rPr>
          <w:b/>
          <w:bCs/>
        </w:rPr>
        <w:t>hakowym systemem załadunku o wysokości zaczepu 1200 mm</w:t>
      </w:r>
      <w:r>
        <w:t xml:space="preserve"> (system DIN).</w:t>
      </w:r>
    </w:p>
    <w:p w14:paraId="436A587E" w14:textId="77777777" w:rsidR="003A301F" w:rsidRDefault="00000000" w:rsidP="003A301F">
      <w:pPr>
        <w:spacing w:after="0"/>
        <w:jc w:val="center"/>
      </w:pPr>
      <w:r>
        <w:pict w14:anchorId="29BCDD4D">
          <v:rect id="_x0000_i1031" style="width:470.3pt;height:1.5pt" o:hralign="center" o:hrstd="t" o:hr="t" fillcolor="#a0a0a0" stroked="f"/>
        </w:pict>
      </w:r>
    </w:p>
    <w:p w14:paraId="61D1B08A" w14:textId="77777777" w:rsidR="003A301F" w:rsidRDefault="003A301F" w:rsidP="003A301F">
      <w:pPr>
        <w:rPr>
          <w:b/>
          <w:bCs/>
        </w:rPr>
      </w:pPr>
      <w:r>
        <w:rPr>
          <w:b/>
          <w:bCs/>
        </w:rPr>
        <w:t>2. Wymagania konstrukcyjne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2438"/>
        <w:gridCol w:w="6634"/>
      </w:tblGrid>
      <w:tr w:rsidR="003A301F" w14:paraId="72C68D5A" w14:textId="77777777">
        <w:trPr>
          <w:tblHeader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6E8502" w14:textId="77777777" w:rsidR="003A301F" w:rsidRPr="003A301F" w:rsidRDefault="003A301F" w:rsidP="003A301F">
            <w:pPr>
              <w:pStyle w:val="Bezodstpw"/>
              <w:ind w:left="720"/>
              <w:rPr>
                <w:b/>
                <w:bCs/>
              </w:rPr>
            </w:pPr>
            <w:r w:rsidRPr="003A301F">
              <w:rPr>
                <w:b/>
                <w:bCs/>
              </w:rPr>
              <w:lastRenderedPageBreak/>
              <w:t>Element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F186A0" w14:textId="77777777" w:rsidR="003A301F" w:rsidRPr="003A301F" w:rsidRDefault="003A301F" w:rsidP="003A301F">
            <w:pPr>
              <w:pStyle w:val="Bezodstpw"/>
              <w:rPr>
                <w:b/>
                <w:bCs/>
              </w:rPr>
            </w:pPr>
            <w:r w:rsidRPr="003A301F">
              <w:rPr>
                <w:b/>
                <w:bCs/>
              </w:rPr>
              <w:t>Wymaganie techniczne</w:t>
            </w:r>
          </w:p>
        </w:tc>
      </w:tr>
      <w:tr w:rsidR="003A301F" w14:paraId="51811BFC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299EBF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Rodzaj kontenera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BBD257" w14:textId="77777777" w:rsidR="003A301F" w:rsidRDefault="003A301F" w:rsidP="003A301F">
            <w:pPr>
              <w:pStyle w:val="Bezodstpw"/>
            </w:pPr>
            <w:r>
              <w:t>Kontener stalowy, hakowy (KP-5), przeznaczony do zbierania, magazynowania i transportu odpadów komunalnych, budowlanych, przemysłowych itp.</w:t>
            </w:r>
          </w:p>
        </w:tc>
      </w:tr>
      <w:tr w:rsidR="003A301F" w14:paraId="25B52F96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1B7E38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Pojemność nominalna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C604DB" w14:textId="77777777" w:rsidR="003A301F" w:rsidRDefault="003A301F" w:rsidP="003A301F">
            <w:pPr>
              <w:pStyle w:val="Bezodstpw"/>
            </w:pPr>
            <w:r>
              <w:t>5,0 m³</w:t>
            </w:r>
          </w:p>
        </w:tc>
      </w:tr>
      <w:tr w:rsidR="003A301F" w14:paraId="72FA9E47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EF41DE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Długość całkowita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BEBA37" w14:textId="77777777" w:rsidR="003A301F" w:rsidRDefault="003A301F" w:rsidP="003A301F">
            <w:pPr>
              <w:pStyle w:val="Bezodstpw"/>
            </w:pPr>
            <w:r>
              <w:t>ok. 3 200 – 3 400 mm</w:t>
            </w:r>
          </w:p>
        </w:tc>
      </w:tr>
      <w:tr w:rsidR="003A301F" w14:paraId="3DEC5D7A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9702E1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Szerokość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563999" w14:textId="77777777" w:rsidR="003A301F" w:rsidRDefault="003A301F" w:rsidP="003A301F">
            <w:pPr>
              <w:pStyle w:val="Bezodstpw"/>
            </w:pPr>
            <w:r>
              <w:t>ok. 1 800 – 2 000 mm</w:t>
            </w:r>
          </w:p>
        </w:tc>
      </w:tr>
      <w:tr w:rsidR="003A301F" w14:paraId="17E6A5F8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CAE252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Wysokość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5924D4" w14:textId="77777777" w:rsidR="003A301F" w:rsidRDefault="003A301F" w:rsidP="003A301F">
            <w:pPr>
              <w:pStyle w:val="Bezodstpw"/>
            </w:pPr>
            <w:r>
              <w:t>ok. 1 200 – 1 400 mm</w:t>
            </w:r>
          </w:p>
        </w:tc>
      </w:tr>
      <w:tr w:rsidR="003A301F" w14:paraId="00A4EF01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79E37A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Wysokość zaczepu haka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1884A2" w14:textId="77777777" w:rsidR="003A301F" w:rsidRDefault="003A301F" w:rsidP="003A301F">
            <w:pPr>
              <w:pStyle w:val="Bezodstpw"/>
            </w:pPr>
            <w:r>
              <w:t>1200 mm (zgodnie z normą DIN 30722)</w:t>
            </w:r>
          </w:p>
        </w:tc>
      </w:tr>
      <w:tr w:rsidR="003A301F" w14:paraId="30826088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71BD06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Sposób załadunku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6D69D7" w14:textId="77777777" w:rsidR="003A301F" w:rsidRDefault="003A301F" w:rsidP="003A301F">
            <w:pPr>
              <w:pStyle w:val="Bezodstpw"/>
            </w:pPr>
            <w:r>
              <w:t>Hakowy, jednohakowy, z rolkami tylnymi umożliwiającymi załadunek/rozładunek z pojazdu</w:t>
            </w:r>
          </w:p>
        </w:tc>
      </w:tr>
      <w:tr w:rsidR="003A301F" w14:paraId="281A12A5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BE0BF6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Masa własna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DDABF1" w14:textId="77777777" w:rsidR="003A301F" w:rsidRDefault="003A301F" w:rsidP="003A301F">
            <w:pPr>
              <w:pStyle w:val="Bezodstpw"/>
            </w:pPr>
            <w:r>
              <w:t>ok. 700 – 900 kg (w zależności od wyposażenia)</w:t>
            </w:r>
          </w:p>
        </w:tc>
      </w:tr>
      <w:tr w:rsidR="003A301F" w14:paraId="7FB22169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4A1278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Nośność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B346DB" w14:textId="77777777" w:rsidR="003A301F" w:rsidRDefault="003A301F" w:rsidP="003A301F">
            <w:pPr>
              <w:pStyle w:val="Bezodstpw"/>
            </w:pPr>
            <w:r>
              <w:t>min. 6 000 kg</w:t>
            </w:r>
          </w:p>
        </w:tc>
      </w:tr>
      <w:tr w:rsidR="003A301F" w14:paraId="1079D03D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B8C1E3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Podłoga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F30E57" w14:textId="77777777" w:rsidR="003A301F" w:rsidRDefault="003A301F" w:rsidP="003A301F">
            <w:pPr>
              <w:pStyle w:val="Bezodstpw"/>
            </w:pPr>
            <w:r>
              <w:t>Blacha stalowa o grubości min. 5 mm</w:t>
            </w:r>
          </w:p>
        </w:tc>
      </w:tr>
      <w:tr w:rsidR="003A301F" w14:paraId="4E71DB4E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366337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Ściany boczne i czołowa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891184" w14:textId="77777777" w:rsidR="003A301F" w:rsidRDefault="003A301F" w:rsidP="003A301F">
            <w:pPr>
              <w:pStyle w:val="Bezodstpw"/>
            </w:pPr>
            <w:r>
              <w:t>Blacha stalowa o grubości min. 3 mm</w:t>
            </w:r>
          </w:p>
        </w:tc>
      </w:tr>
      <w:tr w:rsidR="003A301F" w14:paraId="640E2F6D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F71DD3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Ściana tylna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3FDD01" w14:textId="77777777" w:rsidR="003A301F" w:rsidRDefault="003A301F" w:rsidP="003A301F">
            <w:pPr>
              <w:pStyle w:val="Bezodstpw"/>
            </w:pPr>
            <w:r>
              <w:t>Otwierana, dwuskrzydłowa lub jednoskrzydłowa (na zawiasach, z zamkiem ryglowym i uszczelnieniem gumowym)</w:t>
            </w:r>
          </w:p>
        </w:tc>
      </w:tr>
      <w:tr w:rsidR="003A301F" w14:paraId="6A2C9225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3E598E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Wzmocnienia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FE5C6C" w14:textId="77777777" w:rsidR="003A301F" w:rsidRDefault="003A301F" w:rsidP="003A301F">
            <w:pPr>
              <w:pStyle w:val="Bezodstpw"/>
            </w:pPr>
            <w:r>
              <w:t>Podłużne i poprzeczne wzmocnienia konstrukcji ramy i ścian</w:t>
            </w:r>
          </w:p>
        </w:tc>
      </w:tr>
      <w:tr w:rsidR="003A301F" w14:paraId="06D4EBA6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EF7965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Rama nośna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10FD5E" w14:textId="77777777" w:rsidR="003A301F" w:rsidRDefault="003A301F" w:rsidP="003A301F">
            <w:pPr>
              <w:pStyle w:val="Bezodstpw"/>
            </w:pPr>
            <w:r>
              <w:t>Profil stalowy zamknięty lub ceownikowy o grubości min. 5 mm</w:t>
            </w:r>
          </w:p>
        </w:tc>
      </w:tr>
      <w:tr w:rsidR="003A301F" w14:paraId="2B9C2308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60F362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Rolki tylne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65B34A" w14:textId="77777777" w:rsidR="003A301F" w:rsidRDefault="003A301F" w:rsidP="003A301F">
            <w:pPr>
              <w:pStyle w:val="Bezodstpw"/>
            </w:pPr>
            <w:r>
              <w:t>Stalowe,</w:t>
            </w:r>
          </w:p>
        </w:tc>
      </w:tr>
      <w:tr w:rsidR="003A301F" w14:paraId="43D0194E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F8BB35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Zaczep haka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3296CE" w14:textId="77777777" w:rsidR="003A301F" w:rsidRDefault="003A301F" w:rsidP="003A301F">
            <w:pPr>
              <w:pStyle w:val="Bezodstpw"/>
            </w:pPr>
            <w:r>
              <w:t>Stalowy, zgodny z normą DIN 30722 – wysokość 1200 mm</w:t>
            </w:r>
          </w:p>
        </w:tc>
      </w:tr>
      <w:tr w:rsidR="003A301F" w14:paraId="73B1A57E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678F38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Wykończenie powierzchni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EE0E92" w14:textId="77777777" w:rsidR="003A301F" w:rsidRDefault="003A301F" w:rsidP="003A301F">
            <w:pPr>
              <w:pStyle w:val="Bezodstpw"/>
            </w:pPr>
            <w:r>
              <w:t xml:space="preserve">Oczyszczenie strumieniowo-ścierne do stopnia </w:t>
            </w:r>
            <w:proofErr w:type="spellStart"/>
            <w:r>
              <w:t>Sa</w:t>
            </w:r>
            <w:proofErr w:type="spellEnd"/>
            <w:r>
              <w:t xml:space="preserve"> 2½, gruntowanie i malowanie farbą poliuretanową lub epoksydową; kolor wg RAL wskazanego przez zamawiającego</w:t>
            </w:r>
          </w:p>
        </w:tc>
      </w:tr>
      <w:tr w:rsidR="003A301F" w14:paraId="43B29277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26C44B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Oznaczenia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452BEA" w14:textId="77777777" w:rsidR="003A301F" w:rsidRDefault="003A301F" w:rsidP="003A301F">
            <w:pPr>
              <w:pStyle w:val="Bezodstpw"/>
            </w:pPr>
            <w:r>
              <w:t>Tabliczka znamionowa producenta, pojemność, masa własna, numer seryjny</w:t>
            </w:r>
          </w:p>
        </w:tc>
      </w:tr>
    </w:tbl>
    <w:p w14:paraId="34A9B819" w14:textId="77777777" w:rsidR="003A301F" w:rsidRDefault="00000000" w:rsidP="003A301F">
      <w:pPr>
        <w:spacing w:after="0" w:line="256" w:lineRule="auto"/>
        <w:jc w:val="center"/>
      </w:pPr>
      <w:r>
        <w:pict w14:anchorId="4D8291C3">
          <v:rect id="_x0000_i1032" style="width:470.3pt;height:1.5pt" o:hralign="center" o:hrstd="t" o:hr="t" fillcolor="#a0a0a0" stroked="f"/>
        </w:pict>
      </w:r>
    </w:p>
    <w:p w14:paraId="6E085AE4" w14:textId="77777777" w:rsidR="003A301F" w:rsidRDefault="003A301F" w:rsidP="003A301F">
      <w:pPr>
        <w:rPr>
          <w:b/>
          <w:bCs/>
        </w:rPr>
      </w:pPr>
      <w:r>
        <w:rPr>
          <w:b/>
          <w:bCs/>
        </w:rPr>
        <w:t>3. Wymagania dodatkowe</w:t>
      </w:r>
    </w:p>
    <w:p w14:paraId="5193C56D" w14:textId="77777777" w:rsidR="003A301F" w:rsidRDefault="003A301F" w:rsidP="003A301F">
      <w:pPr>
        <w:pStyle w:val="Bezodstpw"/>
        <w:numPr>
          <w:ilvl w:val="0"/>
          <w:numId w:val="27"/>
        </w:numPr>
      </w:pPr>
      <w:r>
        <w:t>Kontener fabrycznie nowy, nieużywany.</w:t>
      </w:r>
    </w:p>
    <w:p w14:paraId="2D09D651" w14:textId="77777777" w:rsidR="003A301F" w:rsidRDefault="003A301F" w:rsidP="003A301F">
      <w:pPr>
        <w:pStyle w:val="Bezodstpw"/>
        <w:numPr>
          <w:ilvl w:val="0"/>
          <w:numId w:val="27"/>
        </w:numPr>
      </w:pPr>
      <w:r>
        <w:t xml:space="preserve">Wykonanie zgodne z normami </w:t>
      </w:r>
      <w:r>
        <w:rPr>
          <w:b/>
          <w:bCs/>
        </w:rPr>
        <w:t>DIN 30722</w:t>
      </w:r>
      <w:r>
        <w:t xml:space="preserve"> (system hakowy 1200 mm).</w:t>
      </w:r>
    </w:p>
    <w:p w14:paraId="6D6FB498" w14:textId="77777777" w:rsidR="003A301F" w:rsidRDefault="003A301F" w:rsidP="003A301F">
      <w:pPr>
        <w:pStyle w:val="Bezodstpw"/>
        <w:numPr>
          <w:ilvl w:val="0"/>
          <w:numId w:val="27"/>
        </w:numPr>
      </w:pPr>
      <w:r>
        <w:t>Spawy ciągłe, szczelne, wykonane zgodnie z normą PN-EN ISO 5817 (klasa C – dobra jakość).</w:t>
      </w:r>
    </w:p>
    <w:p w14:paraId="71701CE2" w14:textId="77777777" w:rsidR="003A301F" w:rsidRDefault="003A301F" w:rsidP="003A301F">
      <w:pPr>
        <w:pStyle w:val="Bezodstpw"/>
        <w:numPr>
          <w:ilvl w:val="0"/>
          <w:numId w:val="27"/>
        </w:numPr>
      </w:pPr>
      <w:r>
        <w:t>Gwarancja: min. 12 miesięcy od daty odbioru.</w:t>
      </w:r>
    </w:p>
    <w:p w14:paraId="7510F911" w14:textId="77777777" w:rsidR="003A301F" w:rsidRDefault="003A301F" w:rsidP="003A301F">
      <w:pPr>
        <w:pStyle w:val="Bezodstpw"/>
        <w:numPr>
          <w:ilvl w:val="0"/>
          <w:numId w:val="27"/>
        </w:numPr>
      </w:pPr>
      <w:r>
        <w:t>Dokumentacja: deklaracja zgodności, instrukcja użytkowania, karta produktu.</w:t>
      </w:r>
    </w:p>
    <w:p w14:paraId="273001D4" w14:textId="77777777" w:rsidR="003A301F" w:rsidRDefault="00000000" w:rsidP="003A301F">
      <w:pPr>
        <w:spacing w:after="0"/>
        <w:jc w:val="center"/>
      </w:pPr>
      <w:r>
        <w:pict w14:anchorId="251EC7EC">
          <v:rect id="_x0000_i1033" style="width:470.3pt;height:1.5pt" o:hralign="center" o:hrstd="t" o:hr="t" fillcolor="#a0a0a0" stroked="f"/>
        </w:pict>
      </w:r>
    </w:p>
    <w:p w14:paraId="77C2F735" w14:textId="77777777" w:rsidR="003A301F" w:rsidRDefault="003A301F" w:rsidP="003A301F">
      <w:pPr>
        <w:rPr>
          <w:b/>
          <w:bCs/>
        </w:rPr>
      </w:pPr>
      <w:r>
        <w:rPr>
          <w:b/>
          <w:bCs/>
        </w:rPr>
        <w:t>4. Opcje dodatkowe (jeśli wymagane w przetargu)</w:t>
      </w:r>
    </w:p>
    <w:p w14:paraId="0D929A41" w14:textId="77777777" w:rsidR="003A301F" w:rsidRDefault="003A301F" w:rsidP="003A301F">
      <w:pPr>
        <w:pStyle w:val="Bezodstpw"/>
        <w:numPr>
          <w:ilvl w:val="0"/>
          <w:numId w:val="29"/>
        </w:numPr>
      </w:pPr>
      <w:r>
        <w:t>Ucha do mocowania plandeki.</w:t>
      </w:r>
    </w:p>
    <w:p w14:paraId="3D9ED4F3" w14:textId="3325EED0" w:rsidR="00EC0F18" w:rsidRDefault="003A301F" w:rsidP="00EC0F18">
      <w:pPr>
        <w:pStyle w:val="Bezodstpw"/>
        <w:numPr>
          <w:ilvl w:val="0"/>
          <w:numId w:val="29"/>
        </w:numPr>
      </w:pPr>
      <w:r>
        <w:t>Malowanie dwuwarstwowe farbą epoksydowo-poliuretanową.</w:t>
      </w:r>
    </w:p>
    <w:p w14:paraId="3E25124A" w14:textId="77777777" w:rsidR="00F31DAA" w:rsidRPr="00F31DAA" w:rsidRDefault="00F31DAA" w:rsidP="00F31DAA">
      <w:pPr>
        <w:pStyle w:val="Bezodstpw"/>
        <w:ind w:left="720"/>
      </w:pPr>
    </w:p>
    <w:p w14:paraId="4A579A29" w14:textId="77777777" w:rsidR="00F31DAA" w:rsidRDefault="00F31DAA" w:rsidP="00EC0F18">
      <w:pPr>
        <w:rPr>
          <w:b/>
          <w:bCs/>
          <w:sz w:val="32"/>
          <w:szCs w:val="32"/>
        </w:rPr>
      </w:pPr>
    </w:p>
    <w:p w14:paraId="375F29E3" w14:textId="77777777" w:rsidR="00F31DAA" w:rsidRDefault="00F31DAA" w:rsidP="00EC0F18">
      <w:pPr>
        <w:rPr>
          <w:b/>
          <w:bCs/>
          <w:sz w:val="32"/>
          <w:szCs w:val="32"/>
        </w:rPr>
      </w:pPr>
    </w:p>
    <w:p w14:paraId="536065F3" w14:textId="58D6C3FA" w:rsidR="00F31DAA" w:rsidRPr="00F31DAA" w:rsidRDefault="00F31DAA" w:rsidP="00F31DAA">
      <w:pPr>
        <w:rPr>
          <w:b/>
          <w:bCs/>
          <w:sz w:val="32"/>
          <w:szCs w:val="32"/>
        </w:rPr>
      </w:pPr>
      <w:r w:rsidRPr="00F31DAA">
        <w:rPr>
          <w:b/>
          <w:bCs/>
          <w:sz w:val="32"/>
          <w:szCs w:val="32"/>
        </w:rPr>
        <w:lastRenderedPageBreak/>
        <w:t>Agregat na kołach z przyczepką</w:t>
      </w:r>
    </w:p>
    <w:p w14:paraId="5DF9B16E" w14:textId="16083185" w:rsidR="00F31DAA" w:rsidRDefault="00F31DAA" w:rsidP="00F31DA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SPECYFIKACJA TECHNICZNA: </w:t>
      </w:r>
    </w:p>
    <w:p w14:paraId="04322A36" w14:textId="0FE568DB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>Częstotliwość (</w:t>
      </w:r>
      <w:proofErr w:type="spellStart"/>
      <w:r w:rsidRPr="00F31DAA">
        <w:rPr>
          <w:b/>
          <w:bCs/>
          <w:sz w:val="24"/>
          <w:szCs w:val="24"/>
        </w:rPr>
        <w:t>Hz</w:t>
      </w:r>
      <w:proofErr w:type="spellEnd"/>
      <w:r w:rsidRPr="00F31DAA">
        <w:rPr>
          <w:b/>
          <w:bCs/>
          <w:sz w:val="24"/>
          <w:szCs w:val="24"/>
        </w:rPr>
        <w:t xml:space="preserve">): 50 </w:t>
      </w:r>
    </w:p>
    <w:p w14:paraId="138A07DA" w14:textId="0653AD68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Napięcie (V): 230/400 </w:t>
      </w:r>
    </w:p>
    <w:p w14:paraId="315BEC72" w14:textId="533012E5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Moc nominalna (kVA): 76kW /76000W/95KVA </w:t>
      </w:r>
    </w:p>
    <w:p w14:paraId="2E8A985F" w14:textId="7651CA28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Moc maksymalna (kVA): 80 kW/80000W/100 KVA </w:t>
      </w:r>
    </w:p>
    <w:p w14:paraId="16044EE1" w14:textId="3AC5611C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System kontroli : AVR pełna stabilizacja napięcia </w:t>
      </w:r>
    </w:p>
    <w:p w14:paraId="3E52C376" w14:textId="412B3D53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Typ zabudowy: Wyciszenie typu SILENT </w:t>
      </w:r>
    </w:p>
    <w:p w14:paraId="082168C7" w14:textId="32DC5DF0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>Wymiary (</w:t>
      </w:r>
      <w:proofErr w:type="spellStart"/>
      <w:r w:rsidRPr="00F31DAA">
        <w:rPr>
          <w:b/>
          <w:bCs/>
          <w:sz w:val="24"/>
          <w:szCs w:val="24"/>
        </w:rPr>
        <w:t>dł</w:t>
      </w:r>
      <w:proofErr w:type="spellEnd"/>
      <w:r w:rsidRPr="00F31DAA">
        <w:rPr>
          <w:b/>
          <w:bCs/>
          <w:sz w:val="24"/>
          <w:szCs w:val="24"/>
        </w:rPr>
        <w:t xml:space="preserve"> x </w:t>
      </w:r>
      <w:proofErr w:type="spellStart"/>
      <w:r w:rsidRPr="00F31DAA">
        <w:rPr>
          <w:b/>
          <w:bCs/>
          <w:sz w:val="24"/>
          <w:szCs w:val="24"/>
        </w:rPr>
        <w:t>szer</w:t>
      </w:r>
      <w:proofErr w:type="spellEnd"/>
      <w:r w:rsidRPr="00F31DAA">
        <w:rPr>
          <w:b/>
          <w:bCs/>
          <w:sz w:val="24"/>
          <w:szCs w:val="24"/>
        </w:rPr>
        <w:t xml:space="preserve"> x </w:t>
      </w:r>
      <w:proofErr w:type="spellStart"/>
      <w:r w:rsidRPr="00F31DAA">
        <w:rPr>
          <w:b/>
          <w:bCs/>
          <w:sz w:val="24"/>
          <w:szCs w:val="24"/>
        </w:rPr>
        <w:t>wys</w:t>
      </w:r>
      <w:proofErr w:type="spellEnd"/>
      <w:r w:rsidRPr="00F31DAA">
        <w:rPr>
          <w:b/>
          <w:bCs/>
          <w:sz w:val="24"/>
          <w:szCs w:val="24"/>
        </w:rPr>
        <w:t xml:space="preserve">): 2500 x 1000 x 1300 mm </w:t>
      </w:r>
    </w:p>
    <w:p w14:paraId="04BD44C8" w14:textId="4B0C9049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Pojemność zbiornika paliwa: 170 L </w:t>
      </w:r>
    </w:p>
    <w:p w14:paraId="6C045FC1" w14:textId="3C082107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Masa (kg): 1250 </w:t>
      </w:r>
    </w:p>
    <w:p w14:paraId="2CCBD1B3" w14:textId="7A35FA8C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color w:val="000000"/>
          <w:kern w:val="0"/>
          <w:sz w:val="24"/>
          <w:szCs w:val="24"/>
        </w:rPr>
      </w:pPr>
      <w:r w:rsidRPr="00F31DAA">
        <w:rPr>
          <w:b/>
          <w:bCs/>
          <w:color w:val="000000"/>
          <w:kern w:val="0"/>
          <w:sz w:val="24"/>
          <w:szCs w:val="24"/>
        </w:rPr>
        <w:t xml:space="preserve">Generator został wyposażony w najnowszą wersję układu stabilizacji napięcia typu AVR. </w:t>
      </w:r>
    </w:p>
    <w:p w14:paraId="340C1FB1" w14:textId="77777777" w:rsidR="00F31DAA" w:rsidRPr="00F31DAA" w:rsidRDefault="00F31DAA" w:rsidP="00F31DAA">
      <w:pPr>
        <w:pStyle w:val="Default"/>
        <w:rPr>
          <w:rFonts w:ascii="Open Sans" w:hAnsi="Open Sans" w:cs="Open Sans"/>
          <w:sz w:val="6"/>
          <w:szCs w:val="6"/>
        </w:rPr>
      </w:pPr>
    </w:p>
    <w:p w14:paraId="06DB7311" w14:textId="77777777" w:rsidR="00F31DAA" w:rsidRDefault="00F31DAA" w:rsidP="00F31DAA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color w:val="000000"/>
          <w:kern w:val="0"/>
          <w:sz w:val="23"/>
          <w:szCs w:val="23"/>
        </w:rPr>
      </w:pPr>
      <w:r w:rsidRPr="00F31DAA">
        <w:rPr>
          <w:rFonts w:ascii="Open Sans" w:hAnsi="Open Sans" w:cs="Open Sans"/>
          <w:b/>
          <w:bCs/>
          <w:color w:val="000000"/>
          <w:kern w:val="0"/>
          <w:sz w:val="23"/>
          <w:szCs w:val="23"/>
        </w:rPr>
        <w:t xml:space="preserve">Jednostka napędowa: </w:t>
      </w:r>
    </w:p>
    <w:p w14:paraId="7893F01B" w14:textId="77777777" w:rsidR="00F31DAA" w:rsidRPr="00F31DAA" w:rsidRDefault="00F31DAA" w:rsidP="00F31DAA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color w:val="000000"/>
          <w:kern w:val="0"/>
          <w:sz w:val="6"/>
          <w:szCs w:val="6"/>
        </w:rPr>
      </w:pPr>
    </w:p>
    <w:p w14:paraId="2BDA000F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Typ: 4-cylindrowy, chłodzony cieczą, diesel, 1500 </w:t>
      </w:r>
      <w:proofErr w:type="spellStart"/>
      <w:r w:rsidRPr="00F31DAA">
        <w:rPr>
          <w:b/>
          <w:bCs/>
          <w:sz w:val="24"/>
          <w:szCs w:val="24"/>
        </w:rPr>
        <w:t>obr</w:t>
      </w:r>
      <w:proofErr w:type="spellEnd"/>
      <w:r w:rsidRPr="00F31DAA">
        <w:rPr>
          <w:b/>
          <w:bCs/>
          <w:sz w:val="24"/>
          <w:szCs w:val="24"/>
        </w:rPr>
        <w:t xml:space="preserve">/min - wolnoobrotowy </w:t>
      </w:r>
    </w:p>
    <w:p w14:paraId="654111B8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TURBOSPRĘŻARKA </w:t>
      </w:r>
    </w:p>
    <w:p w14:paraId="0C51AA9F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Paliwo: Olej napędowy (ON) </w:t>
      </w:r>
    </w:p>
    <w:p w14:paraId="340B4305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Zasilanie: Wtrysk bezpośredni </w:t>
      </w:r>
    </w:p>
    <w:p w14:paraId="2F16E591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Zużycie paliwa: 14,5 l/h - zależne od obciążenia </w:t>
      </w:r>
    </w:p>
    <w:p w14:paraId="1C71C1D9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Rozruch: Elektryczny </w:t>
      </w:r>
    </w:p>
    <w:p w14:paraId="532650F6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Przystosowany do pracy ciągłej: Tak </w:t>
      </w:r>
    </w:p>
    <w:p w14:paraId="3DBDAD0B" w14:textId="77777777" w:rsidR="00F31DAA" w:rsidRPr="00F31DAA" w:rsidRDefault="00F31DAA" w:rsidP="00F31DAA">
      <w:pPr>
        <w:pStyle w:val="Bezodstpw"/>
        <w:rPr>
          <w:b/>
          <w:bCs/>
          <w:sz w:val="10"/>
          <w:szCs w:val="10"/>
        </w:rPr>
      </w:pPr>
    </w:p>
    <w:p w14:paraId="23BDAA68" w14:textId="2BF573E9" w:rsidR="00F31DAA" w:rsidRDefault="00F31DAA" w:rsidP="00F31DAA">
      <w:pPr>
        <w:pStyle w:val="Bezodstpw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</w:t>
      </w:r>
      <w:r w:rsidRPr="00F31DAA">
        <w:rPr>
          <w:b/>
          <w:bCs/>
          <w:sz w:val="28"/>
          <w:szCs w:val="28"/>
        </w:rPr>
        <w:t>anel kontrolny</w:t>
      </w:r>
      <w:r>
        <w:rPr>
          <w:b/>
          <w:bCs/>
          <w:sz w:val="28"/>
          <w:szCs w:val="28"/>
        </w:rPr>
        <w:t xml:space="preserve"> – cyfrowy</w:t>
      </w:r>
    </w:p>
    <w:p w14:paraId="2AD72817" w14:textId="77777777" w:rsidR="00F31DAA" w:rsidRPr="00F31DAA" w:rsidRDefault="00F31DAA" w:rsidP="00F31DAA">
      <w:pPr>
        <w:pStyle w:val="Bezodstpw"/>
        <w:rPr>
          <w:b/>
          <w:bCs/>
          <w:sz w:val="8"/>
          <w:szCs w:val="8"/>
        </w:rPr>
      </w:pPr>
    </w:p>
    <w:p w14:paraId="3E3F21D0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FUNKCJE STEROWANIA / KONTROLI: </w:t>
      </w:r>
    </w:p>
    <w:p w14:paraId="1700EDB9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NAPIĘCIE WYJŚCIOWE (V). </w:t>
      </w:r>
    </w:p>
    <w:p w14:paraId="19AC9EC9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>• CZĘSTOTLIWOŚĆ (</w:t>
      </w:r>
      <w:proofErr w:type="spellStart"/>
      <w:r w:rsidRPr="00F31DAA">
        <w:rPr>
          <w:b/>
          <w:bCs/>
          <w:color w:val="000000"/>
          <w:sz w:val="24"/>
          <w:szCs w:val="24"/>
        </w:rPr>
        <w:t>Hz</w:t>
      </w:r>
      <w:proofErr w:type="spellEnd"/>
      <w:r w:rsidRPr="00F31DAA">
        <w:rPr>
          <w:b/>
          <w:bCs/>
          <w:color w:val="000000"/>
          <w:sz w:val="24"/>
          <w:szCs w:val="24"/>
        </w:rPr>
        <w:t xml:space="preserve">). </w:t>
      </w:r>
    </w:p>
    <w:p w14:paraId="0E5450ED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OBCIĄŻENIE (A). </w:t>
      </w:r>
    </w:p>
    <w:p w14:paraId="53B147A6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TEMPERATURA SILNIKA (C°). </w:t>
      </w:r>
    </w:p>
    <w:p w14:paraId="531683F2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>• CIŚNIENIE OLEJU (</w:t>
      </w:r>
      <w:proofErr w:type="spellStart"/>
      <w:r w:rsidRPr="00F31DAA">
        <w:rPr>
          <w:b/>
          <w:bCs/>
          <w:color w:val="000000"/>
          <w:sz w:val="24"/>
          <w:szCs w:val="24"/>
        </w:rPr>
        <w:t>kPa</w:t>
      </w:r>
      <w:proofErr w:type="spellEnd"/>
      <w:r w:rsidRPr="00F31DAA">
        <w:rPr>
          <w:b/>
          <w:bCs/>
          <w:color w:val="000000"/>
          <w:sz w:val="24"/>
          <w:szCs w:val="24"/>
        </w:rPr>
        <w:t xml:space="preserve">). </w:t>
      </w:r>
    </w:p>
    <w:p w14:paraId="21D0B02F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>• PRĘDKOŚĆ OBROTOWA SILNIKA (</w:t>
      </w:r>
      <w:proofErr w:type="spellStart"/>
      <w:r w:rsidRPr="00F31DAA">
        <w:rPr>
          <w:b/>
          <w:bCs/>
          <w:color w:val="000000"/>
          <w:sz w:val="24"/>
          <w:szCs w:val="24"/>
        </w:rPr>
        <w:t>rpm</w:t>
      </w:r>
      <w:proofErr w:type="spellEnd"/>
      <w:r w:rsidRPr="00F31DAA">
        <w:rPr>
          <w:b/>
          <w:bCs/>
          <w:color w:val="000000"/>
          <w:sz w:val="24"/>
          <w:szCs w:val="24"/>
        </w:rPr>
        <w:t xml:space="preserve">). </w:t>
      </w:r>
    </w:p>
    <w:p w14:paraId="5E03C9AC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CZAS PRACY GENERATORA (H). </w:t>
      </w:r>
    </w:p>
    <w:p w14:paraId="525CBA14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NAPIĘCIE ŁADOWANIA BATERII (V). </w:t>
      </w:r>
    </w:p>
    <w:p w14:paraId="4A5B6F00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POZIOM PALIWA (%). </w:t>
      </w:r>
    </w:p>
    <w:p w14:paraId="30BE35C2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WARTOŚĆ WYPRODUKOWANEJ ENERGII. </w:t>
      </w:r>
    </w:p>
    <w:p w14:paraId="0C211664" w14:textId="77777777" w:rsidR="00F31DAA" w:rsidRPr="00F31DAA" w:rsidRDefault="00F31DAA" w:rsidP="00F31DAA">
      <w:pPr>
        <w:pStyle w:val="Bezodstpw"/>
        <w:rPr>
          <w:b/>
          <w:bCs/>
          <w:color w:val="000000"/>
          <w:sz w:val="16"/>
          <w:szCs w:val="16"/>
        </w:rPr>
      </w:pPr>
    </w:p>
    <w:p w14:paraId="6C64B5AB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OSTRZEŻENIA I ALARMY: </w:t>
      </w:r>
    </w:p>
    <w:p w14:paraId="6E9A5BED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Niskie ciśnienie oleju silnikowego. </w:t>
      </w:r>
    </w:p>
    <w:p w14:paraId="32C58836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Wysoka temperatura silnika. </w:t>
      </w:r>
    </w:p>
    <w:p w14:paraId="5F0755DC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Nieprawidłowa prędkość obrotowa silnika. </w:t>
      </w:r>
    </w:p>
    <w:p w14:paraId="3775B562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Załączony wyłącznik bezpieczeństwa. </w:t>
      </w:r>
    </w:p>
    <w:p w14:paraId="39BC4FFC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Błędny start. </w:t>
      </w:r>
    </w:p>
    <w:p w14:paraId="08555928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Błędny stop. </w:t>
      </w:r>
    </w:p>
    <w:p w14:paraId="0E1ECD43" w14:textId="026C7D40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Nieprawidłowe napięcie. </w:t>
      </w:r>
    </w:p>
    <w:p w14:paraId="4EB532B2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Nieprawidłowa częstotliwość. </w:t>
      </w:r>
    </w:p>
    <w:p w14:paraId="1866A8B7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Nieprawidłowe napięcie ładowania baterii. </w:t>
      </w:r>
    </w:p>
    <w:p w14:paraId="356323FC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lastRenderedPageBreak/>
        <w:t xml:space="preserve">• Przeciążenie prądnicy. </w:t>
      </w:r>
    </w:p>
    <w:p w14:paraId="37685A88" w14:textId="77777777" w:rsid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Niski poziom paliwa. </w:t>
      </w:r>
    </w:p>
    <w:p w14:paraId="42503422" w14:textId="77777777" w:rsid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</w:p>
    <w:p w14:paraId="2CA5B5B3" w14:textId="3B86099F" w:rsidR="00F31DAA" w:rsidRDefault="00F31DAA" w:rsidP="00F31DAA">
      <w:pPr>
        <w:pStyle w:val="Bezodstpw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Przyczepka</w:t>
      </w:r>
      <w:r>
        <w:rPr>
          <w:b/>
          <w:bCs/>
          <w:sz w:val="23"/>
          <w:szCs w:val="23"/>
        </w:rPr>
        <w:t xml:space="preserve"> musi</w:t>
      </w:r>
      <w:r>
        <w:rPr>
          <w:b/>
          <w:bCs/>
          <w:sz w:val="23"/>
          <w:szCs w:val="23"/>
        </w:rPr>
        <w:t xml:space="preserve"> posiada</w:t>
      </w:r>
      <w:r>
        <w:rPr>
          <w:b/>
          <w:bCs/>
          <w:sz w:val="23"/>
          <w:szCs w:val="23"/>
        </w:rPr>
        <w:t>ć</w:t>
      </w:r>
      <w:r>
        <w:rPr>
          <w:b/>
          <w:bCs/>
          <w:sz w:val="23"/>
          <w:szCs w:val="23"/>
        </w:rPr>
        <w:t xml:space="preserve"> komplet dokumentów do rejestracji</w:t>
      </w:r>
    </w:p>
    <w:p w14:paraId="4E40CF8F" w14:textId="7E70034B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>
        <w:rPr>
          <w:b/>
          <w:bCs/>
          <w:sz w:val="23"/>
          <w:szCs w:val="23"/>
        </w:rPr>
        <w:t>Przyczepka musi posiadać Europejską Deklarację Zgodności</w:t>
      </w:r>
    </w:p>
    <w:p w14:paraId="52E11ADE" w14:textId="77777777" w:rsidR="00F31DAA" w:rsidRPr="00F31DAA" w:rsidRDefault="00F31DAA" w:rsidP="00EC0F18">
      <w:pPr>
        <w:rPr>
          <w:b/>
          <w:bCs/>
          <w:sz w:val="32"/>
          <w:szCs w:val="32"/>
        </w:rPr>
      </w:pPr>
    </w:p>
    <w:sectPr w:rsidR="00F31DAA" w:rsidRPr="00F31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04288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3114E8"/>
    <w:multiLevelType w:val="multilevel"/>
    <w:tmpl w:val="600C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4A673B"/>
    <w:multiLevelType w:val="hybridMultilevel"/>
    <w:tmpl w:val="D5D26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0FAC"/>
    <w:multiLevelType w:val="hybridMultilevel"/>
    <w:tmpl w:val="E0801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44F77"/>
    <w:multiLevelType w:val="multilevel"/>
    <w:tmpl w:val="A7BA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D0668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FB42B06"/>
    <w:multiLevelType w:val="multilevel"/>
    <w:tmpl w:val="A2182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272BC6"/>
    <w:multiLevelType w:val="multilevel"/>
    <w:tmpl w:val="ED8A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C93F1D"/>
    <w:multiLevelType w:val="hybridMultilevel"/>
    <w:tmpl w:val="0638E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9262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4EA1615"/>
    <w:multiLevelType w:val="hybridMultilevel"/>
    <w:tmpl w:val="8F3A1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507DE"/>
    <w:multiLevelType w:val="multilevel"/>
    <w:tmpl w:val="E012B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411F62"/>
    <w:multiLevelType w:val="hybridMultilevel"/>
    <w:tmpl w:val="6ABAEEC8"/>
    <w:lvl w:ilvl="0" w:tplc="DEDAED30">
      <w:numFmt w:val="bullet"/>
      <w:lvlText w:val="•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47F5F"/>
    <w:multiLevelType w:val="hybridMultilevel"/>
    <w:tmpl w:val="59686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F1FD4"/>
    <w:multiLevelType w:val="multilevel"/>
    <w:tmpl w:val="97981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E534FC"/>
    <w:multiLevelType w:val="hybridMultilevel"/>
    <w:tmpl w:val="BF745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017F8"/>
    <w:multiLevelType w:val="hybridMultilevel"/>
    <w:tmpl w:val="84DC5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B0DA9"/>
    <w:multiLevelType w:val="multilevel"/>
    <w:tmpl w:val="6D8E5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C2459B"/>
    <w:multiLevelType w:val="hybridMultilevel"/>
    <w:tmpl w:val="EC588280"/>
    <w:lvl w:ilvl="0" w:tplc="DEDAED30">
      <w:numFmt w:val="bullet"/>
      <w:lvlText w:val="•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53807"/>
    <w:multiLevelType w:val="hybridMultilevel"/>
    <w:tmpl w:val="35186A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1721DDF"/>
    <w:multiLevelType w:val="hybridMultilevel"/>
    <w:tmpl w:val="63729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16C50"/>
    <w:multiLevelType w:val="hybridMultilevel"/>
    <w:tmpl w:val="1B2475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CB26AD"/>
    <w:multiLevelType w:val="multilevel"/>
    <w:tmpl w:val="C8CE0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F32C1E"/>
    <w:multiLevelType w:val="multilevel"/>
    <w:tmpl w:val="9252C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166D67"/>
    <w:multiLevelType w:val="multilevel"/>
    <w:tmpl w:val="C9F4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6EA95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B2B4ED6"/>
    <w:multiLevelType w:val="multilevel"/>
    <w:tmpl w:val="686C5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9B6C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481709D"/>
    <w:multiLevelType w:val="hybridMultilevel"/>
    <w:tmpl w:val="0DA00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0417AB"/>
    <w:multiLevelType w:val="multilevel"/>
    <w:tmpl w:val="3E6A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812813"/>
    <w:multiLevelType w:val="hybridMultilevel"/>
    <w:tmpl w:val="1C94A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F152F"/>
    <w:multiLevelType w:val="hybridMultilevel"/>
    <w:tmpl w:val="FF586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075DCF"/>
    <w:multiLevelType w:val="hybridMultilevel"/>
    <w:tmpl w:val="32902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81D04"/>
    <w:multiLevelType w:val="multilevel"/>
    <w:tmpl w:val="D772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1827FB"/>
    <w:multiLevelType w:val="hybridMultilevel"/>
    <w:tmpl w:val="EA3EE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C66637"/>
    <w:multiLevelType w:val="multilevel"/>
    <w:tmpl w:val="29FE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DAA32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7E6829BB"/>
    <w:multiLevelType w:val="multilevel"/>
    <w:tmpl w:val="55840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0012920">
    <w:abstractNumId w:val="33"/>
  </w:num>
  <w:num w:numId="2" w16cid:durableId="63570040">
    <w:abstractNumId w:val="14"/>
  </w:num>
  <w:num w:numId="3" w16cid:durableId="889611955">
    <w:abstractNumId w:val="11"/>
  </w:num>
  <w:num w:numId="4" w16cid:durableId="1579748809">
    <w:abstractNumId w:val="1"/>
  </w:num>
  <w:num w:numId="5" w16cid:durableId="1430275167">
    <w:abstractNumId w:val="4"/>
  </w:num>
  <w:num w:numId="6" w16cid:durableId="963654526">
    <w:abstractNumId w:val="23"/>
  </w:num>
  <w:num w:numId="7" w16cid:durableId="325743289">
    <w:abstractNumId w:val="7"/>
  </w:num>
  <w:num w:numId="8" w16cid:durableId="1456560144">
    <w:abstractNumId w:val="35"/>
  </w:num>
  <w:num w:numId="9" w16cid:durableId="1359358882">
    <w:abstractNumId w:val="22"/>
  </w:num>
  <w:num w:numId="10" w16cid:durableId="619067137">
    <w:abstractNumId w:val="17"/>
  </w:num>
  <w:num w:numId="11" w16cid:durableId="87970608">
    <w:abstractNumId w:val="29"/>
  </w:num>
  <w:num w:numId="12" w16cid:durableId="1453861088">
    <w:abstractNumId w:val="6"/>
  </w:num>
  <w:num w:numId="13" w16cid:durableId="1782147617">
    <w:abstractNumId w:val="24"/>
  </w:num>
  <w:num w:numId="14" w16cid:durableId="89090298">
    <w:abstractNumId w:val="10"/>
  </w:num>
  <w:num w:numId="15" w16cid:durableId="952251331">
    <w:abstractNumId w:val="34"/>
  </w:num>
  <w:num w:numId="16" w16cid:durableId="1428497256">
    <w:abstractNumId w:val="2"/>
  </w:num>
  <w:num w:numId="17" w16cid:durableId="747506342">
    <w:abstractNumId w:val="21"/>
  </w:num>
  <w:num w:numId="18" w16cid:durableId="973757129">
    <w:abstractNumId w:val="13"/>
  </w:num>
  <w:num w:numId="19" w16cid:durableId="168713075">
    <w:abstractNumId w:val="3"/>
  </w:num>
  <w:num w:numId="20" w16cid:durableId="752245820">
    <w:abstractNumId w:val="16"/>
  </w:num>
  <w:num w:numId="21" w16cid:durableId="608969667">
    <w:abstractNumId w:val="15"/>
  </w:num>
  <w:num w:numId="22" w16cid:durableId="1675718085">
    <w:abstractNumId w:val="28"/>
  </w:num>
  <w:num w:numId="23" w16cid:durableId="456222072">
    <w:abstractNumId w:val="30"/>
  </w:num>
  <w:num w:numId="24" w16cid:durableId="753404894">
    <w:abstractNumId w:val="32"/>
  </w:num>
  <w:num w:numId="25" w16cid:durableId="1822383402">
    <w:abstractNumId w:val="37"/>
  </w:num>
  <w:num w:numId="26" w16cid:durableId="1565142052">
    <w:abstractNumId w:val="26"/>
  </w:num>
  <w:num w:numId="27" w16cid:durableId="937718093">
    <w:abstractNumId w:val="31"/>
  </w:num>
  <w:num w:numId="28" w16cid:durableId="39480681">
    <w:abstractNumId w:val="19"/>
  </w:num>
  <w:num w:numId="29" w16cid:durableId="558176597">
    <w:abstractNumId w:val="8"/>
  </w:num>
  <w:num w:numId="30" w16cid:durableId="605356745">
    <w:abstractNumId w:val="25"/>
  </w:num>
  <w:num w:numId="31" w16cid:durableId="224073974">
    <w:abstractNumId w:val="0"/>
  </w:num>
  <w:num w:numId="32" w16cid:durableId="113912131">
    <w:abstractNumId w:val="20"/>
  </w:num>
  <w:num w:numId="33" w16cid:durableId="1310403395">
    <w:abstractNumId w:val="18"/>
  </w:num>
  <w:num w:numId="34" w16cid:durableId="1842889452">
    <w:abstractNumId w:val="12"/>
  </w:num>
  <w:num w:numId="35" w16cid:durableId="1027951459">
    <w:abstractNumId w:val="5"/>
  </w:num>
  <w:num w:numId="36" w16cid:durableId="1254584187">
    <w:abstractNumId w:val="27"/>
  </w:num>
  <w:num w:numId="37" w16cid:durableId="341317517">
    <w:abstractNumId w:val="9"/>
  </w:num>
  <w:num w:numId="38" w16cid:durableId="100821443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45B"/>
    <w:rsid w:val="002E5091"/>
    <w:rsid w:val="00362186"/>
    <w:rsid w:val="003A301F"/>
    <w:rsid w:val="005437EA"/>
    <w:rsid w:val="00552366"/>
    <w:rsid w:val="005D4345"/>
    <w:rsid w:val="007C3683"/>
    <w:rsid w:val="0087214C"/>
    <w:rsid w:val="009D1F4B"/>
    <w:rsid w:val="00B25EBD"/>
    <w:rsid w:val="00C3145B"/>
    <w:rsid w:val="00C35998"/>
    <w:rsid w:val="00D71255"/>
    <w:rsid w:val="00E567CA"/>
    <w:rsid w:val="00EC0F18"/>
    <w:rsid w:val="00EE02CE"/>
    <w:rsid w:val="00F1518F"/>
    <w:rsid w:val="00F3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D5BF7"/>
  <w15:chartTrackingRefBased/>
  <w15:docId w15:val="{41C689A4-0090-4F46-801E-09479BEF6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14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14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14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14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14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14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14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14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14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14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14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14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14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14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14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14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14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14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14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14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14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14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14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14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14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14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14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14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145B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EE02CE"/>
    <w:pPr>
      <w:spacing w:after="0" w:line="240" w:lineRule="auto"/>
    </w:pPr>
  </w:style>
  <w:style w:type="paragraph" w:customStyle="1" w:styleId="Default">
    <w:name w:val="Default"/>
    <w:rsid w:val="00F31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1229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 ECLipno</dc:creator>
  <cp:keywords/>
  <dc:description/>
  <cp:lastModifiedBy>Artur Rybicki</cp:lastModifiedBy>
  <cp:revision>10</cp:revision>
  <cp:lastPrinted>2025-10-07T07:58:00Z</cp:lastPrinted>
  <dcterms:created xsi:type="dcterms:W3CDTF">2025-10-07T07:19:00Z</dcterms:created>
  <dcterms:modified xsi:type="dcterms:W3CDTF">2025-10-09T07:44:00Z</dcterms:modified>
</cp:coreProperties>
</file>